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C1" w:rsidRDefault="003064E3">
      <w:pPr>
        <w:pStyle w:val="a3"/>
        <w:ind w:left="640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163955" cy="1721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7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9C1" w:rsidRDefault="006C09C1">
      <w:pPr>
        <w:pStyle w:val="a3"/>
        <w:ind w:left="0"/>
        <w:jc w:val="left"/>
        <w:rPr>
          <w:rFonts w:ascii="Times New Roman"/>
          <w:sz w:val="20"/>
        </w:rPr>
      </w:pPr>
    </w:p>
    <w:p w:rsidR="006C09C1" w:rsidRDefault="006C09C1">
      <w:pPr>
        <w:pStyle w:val="a3"/>
        <w:ind w:left="0"/>
        <w:jc w:val="left"/>
        <w:rPr>
          <w:rFonts w:ascii="Times New Roman"/>
          <w:sz w:val="20"/>
        </w:rPr>
      </w:pPr>
    </w:p>
    <w:p w:rsidR="006C09C1" w:rsidRDefault="003064E3">
      <w:pPr>
        <w:pStyle w:val="a3"/>
        <w:spacing w:before="3"/>
        <w:ind w:left="0"/>
        <w:jc w:val="left"/>
        <w:rPr>
          <w:rFonts w:ascii="Times New Roman"/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1002030</wp:posOffset>
            </wp:positionH>
            <wp:positionV relativeFrom="paragraph">
              <wp:posOffset>107466</wp:posOffset>
            </wp:positionV>
            <wp:extent cx="438150" cy="428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9C1" w:rsidRDefault="006C09C1">
      <w:pPr>
        <w:pStyle w:val="a3"/>
        <w:spacing w:before="2"/>
        <w:ind w:left="0"/>
        <w:jc w:val="left"/>
        <w:rPr>
          <w:rFonts w:ascii="Times New Roman"/>
          <w:sz w:val="21"/>
        </w:rPr>
      </w:pPr>
    </w:p>
    <w:tbl>
      <w:tblPr>
        <w:tblStyle w:val="TableNormal"/>
        <w:tblW w:w="0" w:type="auto"/>
        <w:tblInd w:w="175" w:type="dxa"/>
        <w:tblLayout w:type="fixed"/>
        <w:tblLook w:val="01E0"/>
      </w:tblPr>
      <w:tblGrid>
        <w:gridCol w:w="4859"/>
        <w:gridCol w:w="4141"/>
      </w:tblGrid>
      <w:tr w:rsidR="006C09C1">
        <w:trPr>
          <w:trHeight w:val="4145"/>
        </w:trPr>
        <w:tc>
          <w:tcPr>
            <w:tcW w:w="4859" w:type="dxa"/>
          </w:tcPr>
          <w:p w:rsidR="006C09C1" w:rsidRDefault="003064E3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6C09C1" w:rsidRDefault="003064E3">
            <w:pPr>
              <w:pStyle w:val="TableParagraph"/>
              <w:ind w:right="2295"/>
              <w:rPr>
                <w:b/>
              </w:rPr>
            </w:pPr>
            <w:r>
              <w:rPr>
                <w:b/>
              </w:rPr>
              <w:t>ΥΠΟΥΡΓΕΙΟ ΤΟΥΡΙΣΜΟΥ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ΥΠΗΡΕΣΙΑ ΣΥΝΤΟΝΙΣΜΟΥ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ΓΡΑΦΕΙΟ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ΝΟΜΙΚΩΝ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</w:p>
          <w:p w:rsidR="006C09C1" w:rsidRDefault="003064E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ΚΟΙΝΟΒΟΥΛΕΥΤΙΚΩΝ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ΘΕΜΑΤΩΝ</w:t>
            </w:r>
          </w:p>
          <w:p w:rsidR="006C09C1" w:rsidRDefault="003064E3">
            <w:pPr>
              <w:pStyle w:val="TableParagraph"/>
              <w:spacing w:line="45" w:lineRule="exact"/>
              <w:ind w:left="199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eastAsia="el-GR"/>
              </w:rPr>
              <w:drawing>
                <wp:inline distT="0" distB="0" distL="0" distR="0">
                  <wp:extent cx="2343149" cy="28575"/>
                  <wp:effectExtent l="0" t="0" r="0" b="0"/>
                  <wp:docPr id="5" name="image3.png" descr="Σχή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49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09C1" w:rsidRDefault="006C09C1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6C09C1" w:rsidRDefault="003064E3">
            <w:pPr>
              <w:pStyle w:val="TableParagraph"/>
            </w:pPr>
            <w:r>
              <w:rPr>
                <w:b/>
              </w:rPr>
              <w:t>Ταχ.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Δ/νση:</w:t>
            </w:r>
            <w:r>
              <w:rPr>
                <w:b/>
                <w:spacing w:val="-2"/>
              </w:rPr>
              <w:t xml:space="preserve"> </w:t>
            </w:r>
            <w:r>
              <w:t>Λ.Αμαλίας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Τ.Κ.</w:t>
            </w:r>
            <w:r>
              <w:rPr>
                <w:spacing w:val="-2"/>
              </w:rPr>
              <w:t xml:space="preserve"> </w:t>
            </w:r>
            <w:r>
              <w:t>105</w:t>
            </w:r>
            <w:r>
              <w:rPr>
                <w:spacing w:val="-4"/>
              </w:rPr>
              <w:t xml:space="preserve"> </w:t>
            </w:r>
            <w:r>
              <w:t>57,</w:t>
            </w:r>
            <w:r>
              <w:rPr>
                <w:spacing w:val="-1"/>
              </w:rPr>
              <w:t xml:space="preserve"> </w:t>
            </w:r>
            <w:r>
              <w:t>Αθήνα</w:t>
            </w:r>
          </w:p>
          <w:p w:rsidR="006C09C1" w:rsidRDefault="003064E3">
            <w:pPr>
              <w:pStyle w:val="TableParagraph"/>
            </w:pPr>
            <w:r>
              <w:rPr>
                <w:b/>
              </w:rPr>
              <w:t>Πληροφορίες:</w:t>
            </w:r>
            <w:r>
              <w:rPr>
                <w:b/>
                <w:spacing w:val="-4"/>
              </w:rPr>
              <w:t xml:space="preserve"> </w:t>
            </w:r>
            <w:r>
              <w:t>Ανθούλα</w:t>
            </w:r>
            <w:r>
              <w:rPr>
                <w:spacing w:val="-5"/>
              </w:rPr>
              <w:t xml:space="preserve"> </w:t>
            </w:r>
            <w:r>
              <w:t>Τσακύρη</w:t>
            </w:r>
          </w:p>
          <w:p w:rsidR="006C09C1" w:rsidRDefault="003064E3">
            <w:pPr>
              <w:pStyle w:val="TableParagraph"/>
            </w:pPr>
            <w:r>
              <w:rPr>
                <w:b/>
              </w:rPr>
              <w:t>Τηλ.:</w:t>
            </w:r>
            <w:r>
              <w:rPr>
                <w:b/>
                <w:spacing w:val="-2"/>
              </w:rPr>
              <w:t xml:space="preserve"> </w:t>
            </w:r>
            <w:r>
              <w:t>210</w:t>
            </w:r>
            <w:r>
              <w:rPr>
                <w:spacing w:val="-3"/>
              </w:rPr>
              <w:t xml:space="preserve"> </w:t>
            </w:r>
            <w:r>
              <w:t>3736140</w:t>
            </w:r>
          </w:p>
          <w:p w:rsidR="006C09C1" w:rsidRDefault="003064E3">
            <w:pPr>
              <w:pStyle w:val="TableParagraph"/>
            </w:pPr>
            <w:r>
              <w:rPr>
                <w:b/>
              </w:rPr>
              <w:t>FAX:</w:t>
            </w:r>
            <w:r>
              <w:t>210</w:t>
            </w:r>
            <w:r>
              <w:rPr>
                <w:spacing w:val="-4"/>
              </w:rPr>
              <w:t xml:space="preserve"> </w:t>
            </w:r>
            <w:r>
              <w:t>3229558</w:t>
            </w:r>
          </w:p>
          <w:p w:rsidR="006C09C1" w:rsidRDefault="003064E3">
            <w:pPr>
              <w:pStyle w:val="TableParagraph"/>
              <w:spacing w:before="1"/>
            </w:pPr>
            <w:r>
              <w:rPr>
                <w:b/>
              </w:rPr>
              <w:t>Email</w:t>
            </w:r>
            <w:hyperlink r:id="rId8">
              <w:r>
                <w:rPr>
                  <w:b/>
                </w:rPr>
                <w:t>:</w:t>
              </w:r>
              <w:r>
                <w:rPr>
                  <w:color w:val="0462C1"/>
                  <w:u w:val="single" w:color="0462C1"/>
                </w:rPr>
                <w:t>koinovouleytikos@mintour.gr</w:t>
              </w:r>
            </w:hyperlink>
          </w:p>
        </w:tc>
        <w:tc>
          <w:tcPr>
            <w:tcW w:w="4141" w:type="dxa"/>
          </w:tcPr>
          <w:p w:rsidR="006C09C1" w:rsidRDefault="003064E3">
            <w:pPr>
              <w:pStyle w:val="TableParagraph"/>
              <w:spacing w:line="258" w:lineRule="exact"/>
              <w:ind w:left="547"/>
              <w:rPr>
                <w:b/>
              </w:rPr>
            </w:pPr>
            <w:r>
              <w:rPr>
                <w:b/>
              </w:rPr>
              <w:t>Αθήνα,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14.02.2022</w:t>
            </w:r>
          </w:p>
          <w:p w:rsidR="006C09C1" w:rsidRDefault="006C09C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6C09C1" w:rsidRDefault="003064E3">
            <w:pPr>
              <w:pStyle w:val="TableParagraph"/>
              <w:spacing w:before="1"/>
              <w:ind w:left="547"/>
              <w:rPr>
                <w:b/>
              </w:rPr>
            </w:pPr>
            <w:r>
              <w:rPr>
                <w:b/>
              </w:rPr>
              <w:t>Α.Π.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997</w:t>
            </w:r>
          </w:p>
          <w:p w:rsidR="006C09C1" w:rsidRDefault="006C09C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6C09C1" w:rsidRDefault="003064E3">
            <w:pPr>
              <w:pStyle w:val="TableParagraph"/>
              <w:spacing w:before="1"/>
              <w:ind w:left="1169" w:right="699" w:hanging="550"/>
            </w:pPr>
            <w:r>
              <w:rPr>
                <w:b/>
              </w:rPr>
              <w:t xml:space="preserve">Προς: </w:t>
            </w:r>
            <w:r>
              <w:t>Βουλή των Ελλήνων</w:t>
            </w:r>
            <w:r>
              <w:rPr>
                <w:spacing w:val="1"/>
              </w:rPr>
              <w:t xml:space="preserve"> </w:t>
            </w:r>
            <w:r>
              <w:t>Δ/νση Κοινοβουλευτικού</w:t>
            </w:r>
            <w:r>
              <w:rPr>
                <w:spacing w:val="-48"/>
              </w:rPr>
              <w:t xml:space="preserve"> </w:t>
            </w:r>
            <w:r>
              <w:t>Ελέγχου</w:t>
            </w:r>
          </w:p>
          <w:p w:rsidR="006C09C1" w:rsidRDefault="003064E3">
            <w:pPr>
              <w:pStyle w:val="TableParagraph"/>
              <w:ind w:left="1171"/>
            </w:pPr>
            <w:r>
              <w:t>Τμήμα</w:t>
            </w:r>
            <w:r>
              <w:rPr>
                <w:spacing w:val="-3"/>
              </w:rPr>
              <w:t xml:space="preserve"> </w:t>
            </w:r>
            <w:r>
              <w:t>Ερωτήσεων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Α.Κ.Ε.</w:t>
            </w:r>
          </w:p>
          <w:p w:rsidR="006C09C1" w:rsidRDefault="003064E3">
            <w:pPr>
              <w:pStyle w:val="TableParagraph"/>
              <w:spacing w:before="1"/>
              <w:ind w:left="1176" w:right="190" w:hanging="598"/>
            </w:pPr>
            <w:r>
              <w:rPr>
                <w:b/>
              </w:rPr>
              <w:t>Κοιν</w:t>
            </w:r>
            <w:r>
              <w:t>.:</w:t>
            </w:r>
            <w:r>
              <w:rPr>
                <w:spacing w:val="1"/>
              </w:rPr>
              <w:t xml:space="preserve"> </w:t>
            </w:r>
            <w:r>
              <w:t>1.Βουλευτή κ. Κ. Βελόπουλο</w:t>
            </w:r>
            <w:r>
              <w:rPr>
                <w:spacing w:val="1"/>
              </w:rPr>
              <w:t xml:space="preserve"> </w:t>
            </w:r>
            <w:r>
              <w:t>2.Υπουργείο</w:t>
            </w:r>
            <w:r>
              <w:rPr>
                <w:spacing w:val="-3"/>
              </w:rPr>
              <w:t xml:space="preserve"> </w:t>
            </w:r>
            <w:r>
              <w:t>Οικονομικών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Γρ.</w:t>
            </w:r>
          </w:p>
          <w:p w:rsidR="006C09C1" w:rsidRDefault="003064E3">
            <w:pPr>
              <w:pStyle w:val="TableParagraph"/>
              <w:spacing w:before="1" w:line="267" w:lineRule="exact"/>
              <w:ind w:left="1327"/>
            </w:pPr>
            <w:r>
              <w:t>Υπουργού</w:t>
            </w:r>
          </w:p>
          <w:p w:rsidR="006C09C1" w:rsidRDefault="003064E3">
            <w:pPr>
              <w:pStyle w:val="TableParagraph"/>
              <w:numPr>
                <w:ilvl w:val="0"/>
                <w:numId w:val="1"/>
              </w:numPr>
              <w:tabs>
                <w:tab w:val="left" w:pos="1346"/>
              </w:tabs>
              <w:ind w:right="294" w:hanging="152"/>
            </w:pPr>
            <w:r>
              <w:t>Υπουργείο Ανάπτυξης και</w:t>
            </w:r>
            <w:r>
              <w:rPr>
                <w:spacing w:val="1"/>
              </w:rPr>
              <w:t xml:space="preserve"> </w:t>
            </w:r>
            <w:r>
              <w:t>Επενδύσεων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Γρ.</w:t>
            </w:r>
            <w:r>
              <w:rPr>
                <w:spacing w:val="-5"/>
              </w:rPr>
              <w:t xml:space="preserve"> </w:t>
            </w:r>
            <w:r>
              <w:t>Υπουργού</w:t>
            </w:r>
          </w:p>
          <w:p w:rsidR="006C09C1" w:rsidRDefault="003064E3">
            <w:pPr>
              <w:pStyle w:val="TableParagraph"/>
              <w:numPr>
                <w:ilvl w:val="0"/>
                <w:numId w:val="1"/>
              </w:numPr>
              <w:tabs>
                <w:tab w:val="left" w:pos="1346"/>
              </w:tabs>
              <w:ind w:left="1345"/>
            </w:pPr>
            <w:r>
              <w:t>Υπουργείο</w:t>
            </w:r>
            <w:r>
              <w:rPr>
                <w:spacing w:val="-3"/>
              </w:rPr>
              <w:t xml:space="preserve"> </w:t>
            </w:r>
            <w:r>
              <w:t>Εργασίας</w:t>
            </w:r>
            <w:r>
              <w:rPr>
                <w:spacing w:val="-4"/>
              </w:rPr>
              <w:t xml:space="preserve"> </w:t>
            </w:r>
            <w:r>
              <w:t>και</w:t>
            </w:r>
          </w:p>
          <w:p w:rsidR="006C09C1" w:rsidRDefault="003064E3">
            <w:pPr>
              <w:pStyle w:val="TableParagraph"/>
              <w:spacing w:line="270" w:lineRule="atLeast"/>
              <w:ind w:left="1327" w:right="233"/>
            </w:pPr>
            <w:r>
              <w:t>Κοινωνικών Υποθέσεων - Γρ.</w:t>
            </w:r>
            <w:r>
              <w:rPr>
                <w:spacing w:val="-47"/>
              </w:rPr>
              <w:t xml:space="preserve"> </w:t>
            </w:r>
            <w:r>
              <w:t>Υπουργού</w:t>
            </w:r>
          </w:p>
        </w:tc>
      </w:tr>
    </w:tbl>
    <w:p w:rsidR="006C09C1" w:rsidRDefault="006C09C1">
      <w:pPr>
        <w:pStyle w:val="a3"/>
        <w:ind w:left="0"/>
        <w:jc w:val="left"/>
        <w:rPr>
          <w:rFonts w:ascii="Times New Roman"/>
          <w:sz w:val="20"/>
        </w:rPr>
      </w:pPr>
    </w:p>
    <w:p w:rsidR="006C09C1" w:rsidRDefault="006C09C1">
      <w:pPr>
        <w:pStyle w:val="a3"/>
        <w:ind w:left="0"/>
        <w:jc w:val="left"/>
        <w:rPr>
          <w:rFonts w:ascii="Times New Roman"/>
          <w:sz w:val="20"/>
        </w:rPr>
      </w:pPr>
    </w:p>
    <w:p w:rsidR="006C09C1" w:rsidRDefault="006C09C1">
      <w:pPr>
        <w:pStyle w:val="a3"/>
        <w:ind w:left="0"/>
        <w:jc w:val="left"/>
        <w:rPr>
          <w:rFonts w:ascii="Times New Roman"/>
          <w:sz w:val="20"/>
        </w:rPr>
      </w:pPr>
    </w:p>
    <w:p w:rsidR="006C09C1" w:rsidRDefault="006C09C1">
      <w:pPr>
        <w:pStyle w:val="a3"/>
        <w:spacing w:before="1"/>
        <w:ind w:left="0"/>
        <w:jc w:val="left"/>
        <w:rPr>
          <w:rFonts w:ascii="Times New Roman"/>
          <w:sz w:val="19"/>
        </w:rPr>
      </w:pPr>
    </w:p>
    <w:p w:rsidR="006C09C1" w:rsidRDefault="003064E3">
      <w:pPr>
        <w:pStyle w:val="a3"/>
        <w:spacing w:before="57"/>
        <w:ind w:left="118"/>
        <w:jc w:val="left"/>
      </w:pPr>
      <w:r>
        <w:rPr>
          <w:b/>
        </w:rPr>
        <w:t>Θέμα:</w:t>
      </w:r>
      <w:r>
        <w:rPr>
          <w:b/>
          <w:spacing w:val="-4"/>
        </w:rPr>
        <w:t xml:space="preserve"> </w:t>
      </w:r>
      <w:r>
        <w:t>Απάντηση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Α.Π.</w:t>
      </w:r>
      <w:r>
        <w:rPr>
          <w:spacing w:val="-3"/>
        </w:rPr>
        <w:t xml:space="preserve"> </w:t>
      </w:r>
      <w:r>
        <w:t>2585/21.01.2022 Ερώτηση.</w:t>
      </w:r>
    </w:p>
    <w:p w:rsidR="006C09C1" w:rsidRDefault="006C09C1">
      <w:pPr>
        <w:pStyle w:val="a3"/>
        <w:spacing w:before="6"/>
        <w:ind w:left="0"/>
        <w:jc w:val="left"/>
        <w:rPr>
          <w:sz w:val="16"/>
        </w:rPr>
      </w:pPr>
    </w:p>
    <w:p w:rsidR="006C09C1" w:rsidRDefault="003064E3">
      <w:pPr>
        <w:pStyle w:val="a3"/>
        <w:spacing w:line="276" w:lineRule="auto"/>
        <w:ind w:right="196" w:firstLine="719"/>
      </w:pPr>
      <w:r>
        <w:t>Σχετικά με την εν θέματι Ερώτηση που κατέθεσε στη Βουλή των Ελλήνων ο Βουλευτής της</w:t>
      </w:r>
      <w:r>
        <w:rPr>
          <w:spacing w:val="1"/>
        </w:rPr>
        <w:t xml:space="preserve"> </w:t>
      </w:r>
      <w:r>
        <w:t>Κ.Ο.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Λύσης</w:t>
      </w:r>
      <w:r>
        <w:rPr>
          <w:spacing w:val="1"/>
        </w:rPr>
        <w:t xml:space="preserve"> </w:t>
      </w:r>
      <w:r>
        <w:t>κ.</w:t>
      </w:r>
      <w:r>
        <w:rPr>
          <w:spacing w:val="1"/>
        </w:rPr>
        <w:t xml:space="preserve"> </w:t>
      </w:r>
      <w:r>
        <w:t>Κυριάκος</w:t>
      </w:r>
      <w:r>
        <w:rPr>
          <w:spacing w:val="1"/>
        </w:rPr>
        <w:t xml:space="preserve"> </w:t>
      </w:r>
      <w:r>
        <w:t>Βελόπουλος,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γνωρίζουμε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εξής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θέματα</w:t>
      </w:r>
      <w:r>
        <w:rPr>
          <w:spacing w:val="1"/>
        </w:rPr>
        <w:t xml:space="preserve"> </w:t>
      </w:r>
      <w:r>
        <w:t>αρμοδιότητας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Τουρισμού:</w:t>
      </w:r>
    </w:p>
    <w:p w:rsidR="006C09C1" w:rsidRDefault="003064E3">
      <w:pPr>
        <w:pStyle w:val="a3"/>
        <w:spacing w:before="1" w:line="276" w:lineRule="auto"/>
        <w:ind w:right="190" w:firstLine="719"/>
      </w:pPr>
      <w:r>
        <w:t>Το</w:t>
      </w:r>
      <w:r>
        <w:rPr>
          <w:spacing w:val="1"/>
        </w:rPr>
        <w:t xml:space="preserve"> </w:t>
      </w:r>
      <w:r>
        <w:t>Υπουργείο</w:t>
      </w:r>
      <w:r>
        <w:rPr>
          <w:spacing w:val="1"/>
        </w:rPr>
        <w:t xml:space="preserve"> </w:t>
      </w:r>
      <w:r>
        <w:t>Τουρισμού</w:t>
      </w:r>
      <w:r>
        <w:rPr>
          <w:spacing w:val="1"/>
        </w:rPr>
        <w:t xml:space="preserve"> </w:t>
      </w:r>
      <w:r>
        <w:t>στοχεύει</w:t>
      </w:r>
      <w:r>
        <w:rPr>
          <w:spacing w:val="1"/>
        </w:rPr>
        <w:t xml:space="preserve"> </w:t>
      </w:r>
      <w:r>
        <w:t>στρατηγικά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ανάσχεση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επιπτώσεων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πανδημίας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επιχειρήσεις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τουριστικού</w:t>
      </w:r>
      <w:r>
        <w:rPr>
          <w:spacing w:val="1"/>
        </w:rPr>
        <w:t xml:space="preserve"> </w:t>
      </w:r>
      <w:r>
        <w:t>κλάδου,</w:t>
      </w:r>
      <w:r>
        <w:rPr>
          <w:spacing w:val="1"/>
        </w:rPr>
        <w:t xml:space="preserve"> </w:t>
      </w:r>
      <w:r>
        <w:t>ενισχύοντας</w:t>
      </w:r>
      <w:r>
        <w:rPr>
          <w:spacing w:val="1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ενεργό</w:t>
      </w:r>
      <w:r>
        <w:rPr>
          <w:spacing w:val="1"/>
        </w:rPr>
        <w:t xml:space="preserve"> </w:t>
      </w:r>
      <w:r>
        <w:t xml:space="preserve">εσωτερική ζήτηση. Στην κατεύθυνση αυτή, ήδη από τα μέσα του 2020 δρομολόγησε το </w:t>
      </w:r>
      <w:r>
        <w:rPr>
          <w:b/>
        </w:rPr>
        <w:t>πρόγραμμα</w:t>
      </w:r>
      <w:r>
        <w:rPr>
          <w:b/>
          <w:spacing w:val="1"/>
        </w:rPr>
        <w:t xml:space="preserve"> </w:t>
      </w:r>
      <w:r>
        <w:rPr>
          <w:b/>
        </w:rPr>
        <w:t>Τουρισμός</w:t>
      </w:r>
      <w:r>
        <w:rPr>
          <w:b/>
          <w:spacing w:val="1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Όλους</w:t>
      </w:r>
      <w:r>
        <w:t>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κύριο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ενί</w:t>
      </w:r>
      <w:r>
        <w:t>σχυση</w:t>
      </w:r>
      <w:r>
        <w:rPr>
          <w:spacing w:val="1"/>
        </w:rPr>
        <w:t xml:space="preserve"> </w:t>
      </w:r>
      <w:r>
        <w:t>δικαιούχων/ωφελουμένων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rPr>
          <w:spacing w:val="-1"/>
        </w:rPr>
        <w:t>πραγματοποίηση</w:t>
      </w:r>
      <w:r>
        <w:rPr>
          <w:spacing w:val="-13"/>
        </w:rPr>
        <w:t xml:space="preserve"> </w:t>
      </w:r>
      <w:r>
        <w:rPr>
          <w:spacing w:val="-1"/>
        </w:rPr>
        <w:t>διακοπών,</w:t>
      </w:r>
      <w:r>
        <w:rPr>
          <w:spacing w:val="-12"/>
        </w:rPr>
        <w:t xml:space="preserve"> </w:t>
      </w:r>
      <w:r>
        <w:t>σε</w:t>
      </w:r>
      <w:r>
        <w:rPr>
          <w:spacing w:val="-11"/>
        </w:rPr>
        <w:t xml:space="preserve"> </w:t>
      </w:r>
      <w:r>
        <w:t>συνεργασία</w:t>
      </w:r>
      <w:r>
        <w:rPr>
          <w:spacing w:val="-15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καταλύματα</w:t>
      </w:r>
      <w:r>
        <w:rPr>
          <w:spacing w:val="-14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τουριστικά</w:t>
      </w:r>
      <w:r>
        <w:rPr>
          <w:spacing w:val="-13"/>
        </w:rPr>
        <w:t xml:space="preserve"> </w:t>
      </w:r>
      <w:r>
        <w:t>γραφεία</w:t>
      </w:r>
      <w:r>
        <w:rPr>
          <w:spacing w:val="-13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συμμετείχαν</w:t>
      </w:r>
      <w:r>
        <w:rPr>
          <w:spacing w:val="-47"/>
        </w:rPr>
        <w:t xml:space="preserve"> </w:t>
      </w:r>
      <w:r>
        <w:t>στο πρόγραμμα. Η ενίσχυση πραγματοποιήθηκε με τη χορήγηση «Διατακτικής Ταξιδίου-e-voucher»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δικαιούχους/ωφελούμενους,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συγκεκριμένων</w:t>
      </w:r>
      <w:r>
        <w:rPr>
          <w:spacing w:val="1"/>
        </w:rPr>
        <w:t xml:space="preserve"> </w:t>
      </w:r>
      <w:r>
        <w:t>εισοδηματικών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νόμο</w:t>
      </w:r>
      <w:r>
        <w:rPr>
          <w:spacing w:val="1"/>
        </w:rPr>
        <w:t xml:space="preserve"> </w:t>
      </w:r>
      <w:r>
        <w:t>κριτηρίων που ορίστηκαν στις σχετικές Δημόσιες Προσκλήσεις. Μάλιστα, ενώ το πρόγραμμα είχε</w:t>
      </w:r>
      <w:r>
        <w:rPr>
          <w:spacing w:val="1"/>
        </w:rPr>
        <w:t xml:space="preserve"> </w:t>
      </w:r>
      <w:r>
        <w:t>αρχικά ισχύ μέχρι 31/12/2020 παρατάθηκε μέχρι 31/12/2021. Επιπλέον, το 2021 διευρύνθηκαν οι</w:t>
      </w:r>
      <w:r>
        <w:rPr>
          <w:spacing w:val="1"/>
        </w:rPr>
        <w:t xml:space="preserve"> </w:t>
      </w:r>
      <w:r>
        <w:t>παροχές προς τους δικαιο</w:t>
      </w:r>
      <w:r>
        <w:t>ύχους, δόθηκε μεγαλύτερη ευελιξία στις διανυκτερεύσεις, αυξήθηκε το</w:t>
      </w:r>
      <w:r>
        <w:rPr>
          <w:spacing w:val="1"/>
        </w:rPr>
        <w:t xml:space="preserve"> </w:t>
      </w:r>
      <w:r>
        <w:t>ποσοστό επιδότησης διανυκτέρευσης, επιλύθηκαν ζητήματα συμμετοχής ΑΜΕΑ και χορηγήθηκαν</w:t>
      </w:r>
      <w:r>
        <w:rPr>
          <w:spacing w:val="1"/>
        </w:rPr>
        <w:t xml:space="preserve"> </w:t>
      </w:r>
      <w:r>
        <w:t>πάνω</w:t>
      </w:r>
      <w:r>
        <w:rPr>
          <w:spacing w:val="-9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103.000</w:t>
      </w:r>
      <w:r>
        <w:rPr>
          <w:spacing w:val="-7"/>
        </w:rPr>
        <w:t xml:space="preserve"> </w:t>
      </w:r>
      <w:r>
        <w:t>νέα</w:t>
      </w:r>
      <w:r>
        <w:rPr>
          <w:spacing w:val="-11"/>
        </w:rPr>
        <w:t xml:space="preserve"> </w:t>
      </w:r>
      <w:r>
        <w:t>voucher.</w:t>
      </w:r>
      <w:r>
        <w:rPr>
          <w:spacing w:val="-9"/>
        </w:rPr>
        <w:t xml:space="preserve"> </w:t>
      </w:r>
      <w:r>
        <w:t>Αποτέλεσμα</w:t>
      </w:r>
      <w:r>
        <w:rPr>
          <w:spacing w:val="-11"/>
        </w:rPr>
        <w:t xml:space="preserve"> </w:t>
      </w:r>
      <w:r>
        <w:t>όλων</w:t>
      </w:r>
      <w:r>
        <w:rPr>
          <w:spacing w:val="-11"/>
        </w:rPr>
        <w:t xml:space="preserve"> </w:t>
      </w:r>
      <w:r>
        <w:t>αυτών</w:t>
      </w:r>
      <w:r>
        <w:rPr>
          <w:spacing w:val="-11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ενεργειών,</w:t>
      </w:r>
      <w:r>
        <w:rPr>
          <w:spacing w:val="-10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συνδυασμό</w:t>
      </w:r>
      <w:r>
        <w:rPr>
          <w:spacing w:val="-10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τη</w:t>
      </w:r>
      <w:r>
        <w:rPr>
          <w:spacing w:val="-11"/>
        </w:rPr>
        <w:t xml:space="preserve"> </w:t>
      </w:r>
      <w:r>
        <w:t>θετική</w:t>
      </w:r>
      <w:r>
        <w:rPr>
          <w:spacing w:val="-47"/>
        </w:rPr>
        <w:t xml:space="preserve"> </w:t>
      </w:r>
      <w:r>
        <w:t>πορεία τ</w:t>
      </w:r>
      <w:r>
        <w:t>ου τουρισμού το 2021, ήταν ο υπερτριπλασιασμός της εξαργύρωσης των voucher 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ο υπερπενταπλασιασμός</w:t>
      </w:r>
      <w:r>
        <w:rPr>
          <w:spacing w:val="-2"/>
        </w:rPr>
        <w:t xml:space="preserve"> </w:t>
      </w:r>
      <w:r>
        <w:t>της απορρόφησης</w:t>
      </w:r>
      <w:r>
        <w:rPr>
          <w:spacing w:val="-1"/>
        </w:rPr>
        <w:t xml:space="preserve"> </w:t>
      </w:r>
      <w:r>
        <w:t>σε σχέση</w:t>
      </w:r>
      <w:r>
        <w:rPr>
          <w:spacing w:val="-5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2020.</w:t>
      </w:r>
    </w:p>
    <w:p w:rsidR="006C09C1" w:rsidRDefault="003064E3">
      <w:pPr>
        <w:pStyle w:val="a3"/>
        <w:spacing w:line="276" w:lineRule="auto"/>
        <w:ind w:right="195" w:firstLine="719"/>
      </w:pPr>
      <w:r>
        <w:t>To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Τουρισμός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όλους</w:t>
      </w:r>
      <w:r>
        <w:rPr>
          <w:spacing w:val="1"/>
        </w:rPr>
        <w:t xml:space="preserve"> </w:t>
      </w:r>
      <w:r>
        <w:t>υλοποιείται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www.tourism4all.gov.gr</w:t>
        </w:r>
        <w:r>
          <w:t>,</w:t>
        </w:r>
      </w:hyperlink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δημιουργήθηκε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Υπουργείο</w:t>
      </w:r>
      <w:r>
        <w:rPr>
          <w:spacing w:val="1"/>
        </w:rPr>
        <w:t xml:space="preserve"> </w:t>
      </w:r>
      <w:r>
        <w:t>Ψηφιακής</w:t>
      </w:r>
      <w:r>
        <w:rPr>
          <w:spacing w:val="1"/>
        </w:rPr>
        <w:t xml:space="preserve"> </w:t>
      </w:r>
      <w:r>
        <w:t>Διακυβέρνησης,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ελαχιστοποίηση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γραφειοκρατίας.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στάδια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-10"/>
        </w:rPr>
        <w:t xml:space="preserve"> </w:t>
      </w:r>
      <w:r>
        <w:t>(αίτηση</w:t>
      </w:r>
      <w:r>
        <w:rPr>
          <w:spacing w:val="-9"/>
        </w:rPr>
        <w:t xml:space="preserve"> </w:t>
      </w:r>
      <w:r>
        <w:t>συμμετοχής,</w:t>
      </w:r>
      <w:r>
        <w:rPr>
          <w:spacing w:val="-8"/>
        </w:rPr>
        <w:t xml:space="preserve"> </w:t>
      </w:r>
      <w:r>
        <w:t>διαδικασ</w:t>
      </w:r>
      <w:r>
        <w:t>ία</w:t>
      </w:r>
      <w:r>
        <w:rPr>
          <w:spacing w:val="-8"/>
        </w:rPr>
        <w:t xml:space="preserve"> </w:t>
      </w:r>
      <w:r>
        <w:t>εξαργύρωσης,</w:t>
      </w:r>
      <w:r>
        <w:rPr>
          <w:spacing w:val="-10"/>
        </w:rPr>
        <w:t xml:space="preserve"> </w:t>
      </w:r>
      <w:r>
        <w:t>υποβολή</w:t>
      </w:r>
      <w:r>
        <w:rPr>
          <w:spacing w:val="-9"/>
        </w:rPr>
        <w:t xml:space="preserve"> </w:t>
      </w:r>
      <w:r>
        <w:t>αιτημάτων</w:t>
      </w:r>
      <w:r>
        <w:rPr>
          <w:spacing w:val="-11"/>
        </w:rPr>
        <w:t xml:space="preserve"> </w:t>
      </w:r>
      <w:r>
        <w:t>πληρωμής</w:t>
      </w:r>
      <w:r>
        <w:rPr>
          <w:spacing w:val="-10"/>
        </w:rPr>
        <w:t xml:space="preserve"> </w:t>
      </w:r>
      <w:r>
        <w:t>κ.λπ.)</w:t>
      </w:r>
      <w:r>
        <w:rPr>
          <w:spacing w:val="-47"/>
        </w:rPr>
        <w:t xml:space="preserve"> </w:t>
      </w:r>
      <w:r>
        <w:t>η</w:t>
      </w:r>
      <w:r>
        <w:rPr>
          <w:spacing w:val="23"/>
        </w:rPr>
        <w:t xml:space="preserve"> </w:t>
      </w:r>
      <w:r>
        <w:t>υποβολή</w:t>
      </w:r>
      <w:r>
        <w:rPr>
          <w:spacing w:val="24"/>
        </w:rPr>
        <w:t xml:space="preserve"> </w:t>
      </w:r>
      <w:r>
        <w:t>των</w:t>
      </w:r>
      <w:r>
        <w:rPr>
          <w:spacing w:val="21"/>
        </w:rPr>
        <w:t xml:space="preserve"> </w:t>
      </w:r>
      <w:r>
        <w:t>δικαιολογητικών</w:t>
      </w:r>
      <w:r>
        <w:rPr>
          <w:spacing w:val="23"/>
        </w:rPr>
        <w:t xml:space="preserve"> </w:t>
      </w:r>
      <w:r>
        <w:t>πραγματοποιήθηκε</w:t>
      </w:r>
      <w:r>
        <w:rPr>
          <w:spacing w:val="23"/>
        </w:rPr>
        <w:t xml:space="preserve"> </w:t>
      </w:r>
      <w:r>
        <w:t>αποκλειστικά</w:t>
      </w:r>
      <w:r>
        <w:rPr>
          <w:spacing w:val="23"/>
        </w:rPr>
        <w:t xml:space="preserve"> </w:t>
      </w:r>
      <w:r>
        <w:t>ηλεκτρονικά</w:t>
      </w:r>
      <w:r>
        <w:rPr>
          <w:spacing w:val="24"/>
        </w:rPr>
        <w:t xml:space="preserve"> </w:t>
      </w:r>
      <w:r>
        <w:t>μέσω</w:t>
      </w:r>
      <w:r>
        <w:rPr>
          <w:spacing w:val="22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ως</w:t>
      </w:r>
      <w:r>
        <w:rPr>
          <w:spacing w:val="25"/>
        </w:rPr>
        <w:t xml:space="preserve"> </w:t>
      </w:r>
      <w:r>
        <w:t>άνω</w:t>
      </w:r>
    </w:p>
    <w:p w:rsidR="006C09C1" w:rsidRDefault="006C09C1">
      <w:pPr>
        <w:spacing w:line="276" w:lineRule="auto"/>
        <w:sectPr w:rsidR="006C09C1">
          <w:type w:val="continuous"/>
          <w:pgSz w:w="11910" w:h="16840"/>
          <w:pgMar w:top="1100" w:right="1240" w:bottom="280" w:left="1180" w:header="720" w:footer="720" w:gutter="0"/>
          <w:cols w:space="720"/>
        </w:sectPr>
      </w:pPr>
    </w:p>
    <w:p w:rsidR="006C09C1" w:rsidRDefault="003064E3">
      <w:pPr>
        <w:pStyle w:val="a3"/>
        <w:spacing w:before="41" w:line="276" w:lineRule="auto"/>
        <w:ind w:right="196"/>
      </w:pPr>
      <w:r>
        <w:lastRenderedPageBreak/>
        <w:t>εφαρμογής ενώ η διαδικασία αποπληρωμής διενεργείται επίσης ηλεκτρονικά. Για την ολοκλήρωση</w:t>
      </w:r>
      <w:r>
        <w:rPr>
          <w:spacing w:val="1"/>
        </w:rPr>
        <w:t xml:space="preserve"> </w:t>
      </w:r>
      <w:r>
        <w:t>της αποπληρωμής των παρόχων (καταλυμάτων και τουριστικών γραφείων) και για την επιτάχυνση</w:t>
      </w:r>
      <w:r>
        <w:rPr>
          <w:spacing w:val="1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διαδικασιών</w:t>
      </w:r>
      <w:r>
        <w:rPr>
          <w:spacing w:val="-8"/>
        </w:rPr>
        <w:t xml:space="preserve"> </w:t>
      </w:r>
      <w:r>
        <w:t>ελέγχου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εκκαθάρισης</w:t>
      </w:r>
      <w:r>
        <w:rPr>
          <w:spacing w:val="-5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ποσών</w:t>
      </w:r>
      <w:r>
        <w:rPr>
          <w:spacing w:val="-7"/>
        </w:rPr>
        <w:t xml:space="preserve"> </w:t>
      </w:r>
      <w:r>
        <w:t>προς</w:t>
      </w:r>
      <w:r>
        <w:rPr>
          <w:spacing w:val="-5"/>
        </w:rPr>
        <w:t xml:space="preserve"> </w:t>
      </w:r>
      <w:r>
        <w:t>πληρωμή,</w:t>
      </w:r>
      <w:r>
        <w:rPr>
          <w:spacing w:val="-7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Υπουργείο</w:t>
      </w:r>
      <w:r>
        <w:rPr>
          <w:spacing w:val="-4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προβεί</w:t>
      </w:r>
      <w:r>
        <w:rPr>
          <w:spacing w:val="-4"/>
        </w:rPr>
        <w:t xml:space="preserve"> </w:t>
      </w:r>
      <w:r>
        <w:t>στις</w:t>
      </w:r>
      <w:r>
        <w:rPr>
          <w:spacing w:val="-48"/>
        </w:rPr>
        <w:t xml:space="preserve"> </w:t>
      </w:r>
      <w:r>
        <w:t>εξής</w:t>
      </w:r>
      <w:r>
        <w:rPr>
          <w:spacing w:val="-1"/>
        </w:rPr>
        <w:t xml:space="preserve"> </w:t>
      </w:r>
      <w:r>
        <w:t>ενέργειες:</w:t>
      </w:r>
    </w:p>
    <w:p w:rsidR="006C09C1" w:rsidRDefault="003064E3">
      <w:pPr>
        <w:spacing w:before="1" w:line="276" w:lineRule="auto"/>
        <w:ind w:left="260" w:right="192" w:firstLine="719"/>
        <w:jc w:val="both"/>
        <w:rPr>
          <w:i/>
        </w:rPr>
      </w:pPr>
      <w:r>
        <w:t xml:space="preserve">Στον ν.4875/2021 (ΦΕΚ Α’ 250) συμπεριελήφθη διάταξη για </w:t>
      </w:r>
      <w:r>
        <w:t>την στήριξη των επιχειρήσεων</w:t>
      </w:r>
      <w:r>
        <w:rPr>
          <w:spacing w:val="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επιτάχυνση</w:t>
      </w:r>
      <w:r>
        <w:rPr>
          <w:spacing w:val="-7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διαδικασίας</w:t>
      </w:r>
      <w:r>
        <w:rPr>
          <w:spacing w:val="-3"/>
        </w:rPr>
        <w:t xml:space="preserve"> </w:t>
      </w:r>
      <w:r>
        <w:t>αποπληρωμής</w:t>
      </w:r>
      <w:r>
        <w:rPr>
          <w:spacing w:val="-4"/>
        </w:rPr>
        <w:t xml:space="preserve"> </w:t>
      </w:r>
      <w:r>
        <w:t>τους,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α)</w:t>
      </w:r>
      <w:r>
        <w:rPr>
          <w:spacing w:val="-3"/>
        </w:rPr>
        <w:t xml:space="preserve"> </w:t>
      </w:r>
      <w:r>
        <w:t>καταργήθηκε</w:t>
      </w:r>
      <w:r>
        <w:rPr>
          <w:spacing w:val="-2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υποχρέωση</w:t>
      </w:r>
      <w:r>
        <w:rPr>
          <w:spacing w:val="-48"/>
        </w:rPr>
        <w:t xml:space="preserve"> </w:t>
      </w:r>
      <w:r>
        <w:t>υποβολής φορολογικής και ασφαλιστικής ενημερότητας από τους παρόχους που εξαργύρωσαν</w:t>
      </w:r>
      <w:r>
        <w:rPr>
          <w:spacing w:val="1"/>
        </w:rPr>
        <w:t xml:space="preserve"> </w:t>
      </w:r>
      <w:r>
        <w:t>vouchers στο πλαίσιο του Προγράμματος, και β)</w:t>
      </w:r>
      <w:r>
        <w:rPr>
          <w:spacing w:val="1"/>
        </w:rPr>
        <w:t xml:space="preserve"> </w:t>
      </w:r>
      <w:r>
        <w:t>ορίστηκε</w:t>
      </w:r>
      <w:r>
        <w:rPr>
          <w:spacing w:val="1"/>
        </w:rPr>
        <w:t xml:space="preserve"> </w:t>
      </w:r>
      <w:r>
        <w:t>ότι οι καταβολές του προγράμματος δεν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υπόκεινται σε κατάσχεση</w:t>
      </w:r>
      <w:r>
        <w:rPr>
          <w:spacing w:val="1"/>
        </w:rPr>
        <w:t xml:space="preserve"> </w:t>
      </w:r>
      <w:r>
        <w:t>ή σε</w:t>
      </w:r>
      <w:r>
        <w:rPr>
          <w:spacing w:val="1"/>
        </w:rPr>
        <w:t xml:space="preserve"> </w:t>
      </w:r>
      <w:r>
        <w:t>συμψηφισμό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χρέη προς</w:t>
      </w:r>
      <w:r>
        <w:rPr>
          <w:spacing w:val="1"/>
        </w:rPr>
        <w:t xml:space="preserve"> </w:t>
      </w:r>
      <w:r>
        <w:t>τη Φορολογική</w:t>
      </w:r>
      <w:r>
        <w:rPr>
          <w:spacing w:val="1"/>
        </w:rPr>
        <w:t xml:space="preserve"> </w:t>
      </w:r>
      <w:r>
        <w:t>Διοίκηση 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 xml:space="preserve">Δημόσιο. Συγκεκριμένα, στην παράγραφο 2 του άρθρου 58 του ν.4875/2021 προβλέφθηκε ότι: </w:t>
      </w:r>
      <w:r>
        <w:rPr>
          <w:i/>
        </w:rPr>
        <w:t>«Τα</w:t>
      </w:r>
      <w:r>
        <w:rPr>
          <w:i/>
          <w:spacing w:val="1"/>
        </w:rPr>
        <w:t xml:space="preserve"> </w:t>
      </w:r>
      <w:r>
        <w:rPr>
          <w:i/>
          <w:spacing w:val="-1"/>
        </w:rPr>
        <w:t>χρηματικά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ποσά</w:t>
      </w:r>
      <w:r>
        <w:rPr>
          <w:i/>
          <w:spacing w:val="-9"/>
        </w:rPr>
        <w:t xml:space="preserve"> </w:t>
      </w:r>
      <w:r>
        <w:rPr>
          <w:i/>
        </w:rPr>
        <w:t>που</w:t>
      </w:r>
      <w:r>
        <w:rPr>
          <w:i/>
          <w:spacing w:val="-9"/>
        </w:rPr>
        <w:t xml:space="preserve"> </w:t>
      </w:r>
      <w:r>
        <w:rPr>
          <w:i/>
        </w:rPr>
        <w:t>καταβάλλονται</w:t>
      </w:r>
      <w:r>
        <w:rPr>
          <w:i/>
          <w:spacing w:val="-10"/>
        </w:rPr>
        <w:t xml:space="preserve"> </w:t>
      </w:r>
      <w:r>
        <w:rPr>
          <w:i/>
        </w:rPr>
        <w:t>από</w:t>
      </w:r>
      <w:r>
        <w:rPr>
          <w:i/>
          <w:spacing w:val="-12"/>
        </w:rPr>
        <w:t xml:space="preserve"> </w:t>
      </w:r>
      <w:r>
        <w:rPr>
          <w:i/>
        </w:rPr>
        <w:t>το</w:t>
      </w:r>
      <w:r>
        <w:rPr>
          <w:i/>
          <w:spacing w:val="-10"/>
        </w:rPr>
        <w:t xml:space="preserve"> </w:t>
      </w:r>
      <w:r>
        <w:rPr>
          <w:i/>
        </w:rPr>
        <w:t>Υπουργείο</w:t>
      </w:r>
      <w:r>
        <w:rPr>
          <w:i/>
          <w:spacing w:val="-13"/>
        </w:rPr>
        <w:t xml:space="preserve"> </w:t>
      </w:r>
      <w:r>
        <w:rPr>
          <w:i/>
        </w:rPr>
        <w:t>Τουρισμού</w:t>
      </w:r>
      <w:r>
        <w:rPr>
          <w:i/>
          <w:spacing w:val="-10"/>
        </w:rPr>
        <w:t xml:space="preserve"> </w:t>
      </w:r>
      <w:r>
        <w:rPr>
          <w:i/>
        </w:rPr>
        <w:t>για</w:t>
      </w:r>
      <w:r>
        <w:rPr>
          <w:i/>
          <w:spacing w:val="-12"/>
        </w:rPr>
        <w:t xml:space="preserve"> </w:t>
      </w:r>
      <w:r>
        <w:rPr>
          <w:i/>
        </w:rPr>
        <w:t>την</w:t>
      </w:r>
      <w:r>
        <w:rPr>
          <w:i/>
          <w:spacing w:val="-10"/>
        </w:rPr>
        <w:t xml:space="preserve"> </w:t>
      </w:r>
      <w:r>
        <w:rPr>
          <w:i/>
        </w:rPr>
        <w:t>αποπληρωμή</w:t>
      </w:r>
      <w:r>
        <w:rPr>
          <w:i/>
          <w:spacing w:val="-10"/>
        </w:rPr>
        <w:t xml:space="preserve"> </w:t>
      </w:r>
      <w:r>
        <w:rPr>
          <w:i/>
        </w:rPr>
        <w:t>των</w:t>
      </w:r>
      <w:r>
        <w:rPr>
          <w:i/>
          <w:spacing w:val="-10"/>
        </w:rPr>
        <w:t xml:space="preserve"> </w:t>
      </w:r>
      <w:r>
        <w:rPr>
          <w:i/>
        </w:rPr>
        <w:t>παρόχων</w:t>
      </w:r>
      <w:r>
        <w:rPr>
          <w:i/>
          <w:spacing w:val="-47"/>
        </w:rPr>
        <w:t xml:space="preserve"> </w:t>
      </w:r>
      <w:r>
        <w:rPr>
          <w:i/>
        </w:rPr>
        <w:t>που συμμετέχουν στο πρόγραμμα του Υπουργείου Τουρισμού ”Τουρισμός για όλους” για το έτος</w:t>
      </w:r>
      <w:r>
        <w:rPr>
          <w:i/>
          <w:spacing w:val="1"/>
        </w:rPr>
        <w:t xml:space="preserve"> </w:t>
      </w:r>
      <w:r>
        <w:rPr>
          <w:i/>
        </w:rPr>
        <w:t>2021, όπως αυτοί ορίζονται με την κοινή απόφαση των Υπουργών Οικονομικών, Ανάπτυξης και</w:t>
      </w:r>
      <w:r>
        <w:rPr>
          <w:i/>
          <w:spacing w:val="1"/>
        </w:rPr>
        <w:t xml:space="preserve"> </w:t>
      </w:r>
      <w:r>
        <w:rPr>
          <w:i/>
        </w:rPr>
        <w:t>Επενδύσεων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Τουρισμού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άρθρου</w:t>
      </w:r>
      <w:r>
        <w:rPr>
          <w:i/>
          <w:spacing w:val="1"/>
        </w:rPr>
        <w:t xml:space="preserve"> </w:t>
      </w:r>
      <w:r>
        <w:rPr>
          <w:i/>
        </w:rPr>
        <w:t>83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ν.</w:t>
      </w:r>
      <w:r>
        <w:rPr>
          <w:i/>
          <w:spacing w:val="1"/>
        </w:rPr>
        <w:t xml:space="preserve"> </w:t>
      </w:r>
      <w:r>
        <w:rPr>
          <w:i/>
        </w:rPr>
        <w:t>4690/2020</w:t>
      </w:r>
      <w:r>
        <w:rPr>
          <w:i/>
          <w:spacing w:val="1"/>
        </w:rPr>
        <w:t xml:space="preserve"> </w:t>
      </w:r>
      <w:r>
        <w:rPr>
          <w:i/>
        </w:rPr>
        <w:t>(Α’</w:t>
      </w:r>
      <w:r>
        <w:rPr>
          <w:i/>
          <w:spacing w:val="1"/>
        </w:rPr>
        <w:t xml:space="preserve"> </w:t>
      </w:r>
      <w:r>
        <w:rPr>
          <w:i/>
        </w:rPr>
        <w:t>104),</w:t>
      </w:r>
      <w:r>
        <w:rPr>
          <w:i/>
          <w:spacing w:val="1"/>
        </w:rPr>
        <w:t xml:space="preserve"> </w:t>
      </w:r>
      <w:r>
        <w:rPr>
          <w:i/>
        </w:rPr>
        <w:t>είναι</w:t>
      </w:r>
      <w:r>
        <w:rPr>
          <w:i/>
          <w:spacing w:val="1"/>
        </w:rPr>
        <w:t xml:space="preserve"> </w:t>
      </w:r>
      <w:r>
        <w:rPr>
          <w:i/>
        </w:rPr>
        <w:t>ανεκχώρητα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ακατάσχετα στα χέρια του Δημοσίου ή τρίτων, κατά παρέκκλιση κάθε γενικής και ειδικής διάταξης,</w:t>
      </w:r>
      <w:r>
        <w:rPr>
          <w:i/>
          <w:spacing w:val="1"/>
        </w:rPr>
        <w:t xml:space="preserve"> </w:t>
      </w:r>
      <w:r>
        <w:rPr>
          <w:i/>
        </w:rPr>
        <w:t>δεν υπόκεινται σε οποιαδήποτε κράτηση, τέλος ή εισφορά, συμπεριλαμβανομένης και της ειδικ</w:t>
      </w:r>
      <w:r>
        <w:rPr>
          <w:i/>
        </w:rPr>
        <w:t>ής</w:t>
      </w:r>
      <w:r>
        <w:rPr>
          <w:i/>
          <w:spacing w:val="1"/>
        </w:rPr>
        <w:t xml:space="preserve"> </w:t>
      </w:r>
      <w:r>
        <w:rPr>
          <w:i/>
        </w:rPr>
        <w:t>εισφοράς</w:t>
      </w:r>
      <w:r>
        <w:rPr>
          <w:i/>
          <w:spacing w:val="1"/>
        </w:rPr>
        <w:t xml:space="preserve"> </w:t>
      </w:r>
      <w:r>
        <w:rPr>
          <w:i/>
        </w:rPr>
        <w:t>αλληλεγγύης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άρθρου</w:t>
      </w:r>
      <w:r>
        <w:rPr>
          <w:i/>
          <w:spacing w:val="1"/>
        </w:rPr>
        <w:t xml:space="preserve"> </w:t>
      </w:r>
      <w:r>
        <w:rPr>
          <w:i/>
        </w:rPr>
        <w:t>43Α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ν.</w:t>
      </w:r>
      <w:r>
        <w:rPr>
          <w:i/>
          <w:spacing w:val="1"/>
        </w:rPr>
        <w:t xml:space="preserve"> </w:t>
      </w:r>
      <w:r>
        <w:rPr>
          <w:i/>
        </w:rPr>
        <w:t>4172/2013</w:t>
      </w:r>
      <w:r>
        <w:rPr>
          <w:i/>
          <w:spacing w:val="1"/>
        </w:rPr>
        <w:t xml:space="preserve"> </w:t>
      </w:r>
      <w:r>
        <w:rPr>
          <w:i/>
        </w:rPr>
        <w:t>(Α’</w:t>
      </w:r>
      <w:r>
        <w:rPr>
          <w:i/>
          <w:spacing w:val="1"/>
        </w:rPr>
        <w:t xml:space="preserve"> </w:t>
      </w:r>
      <w:r>
        <w:rPr>
          <w:i/>
        </w:rPr>
        <w:t>167),</w:t>
      </w:r>
      <w:r>
        <w:rPr>
          <w:i/>
          <w:spacing w:val="1"/>
        </w:rPr>
        <w:t xml:space="preserve"> </w:t>
      </w:r>
      <w:r>
        <w:rPr>
          <w:i/>
        </w:rPr>
        <w:t>δεν</w:t>
      </w:r>
      <w:r>
        <w:rPr>
          <w:i/>
          <w:spacing w:val="1"/>
        </w:rPr>
        <w:t xml:space="preserve"> </w:t>
      </w:r>
      <w:r>
        <w:rPr>
          <w:i/>
        </w:rPr>
        <w:t>δεσμεύονται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δεν</w:t>
      </w:r>
      <w:r>
        <w:rPr>
          <w:i/>
          <w:spacing w:val="1"/>
        </w:rPr>
        <w:t xml:space="preserve"> </w:t>
      </w:r>
      <w:r>
        <w:rPr>
          <w:i/>
        </w:rPr>
        <w:t>συμψηφίζονται με βεβαιωμένα χρέη προς τη Φορολογική Διοίκηση και το Δημόσιο εν γένει, τους</w:t>
      </w:r>
      <w:r>
        <w:rPr>
          <w:i/>
          <w:spacing w:val="1"/>
        </w:rPr>
        <w:t xml:space="preserve"> </w:t>
      </w:r>
      <w:r>
        <w:rPr>
          <w:i/>
        </w:rPr>
        <w:t>δήμους,</w:t>
      </w:r>
      <w:r>
        <w:rPr>
          <w:i/>
          <w:spacing w:val="-8"/>
        </w:rPr>
        <w:t xml:space="preserve"> </w:t>
      </w:r>
      <w:r>
        <w:rPr>
          <w:i/>
        </w:rPr>
        <w:t>τις</w:t>
      </w:r>
      <w:r>
        <w:rPr>
          <w:i/>
          <w:spacing w:val="-8"/>
        </w:rPr>
        <w:t xml:space="preserve"> </w:t>
      </w:r>
      <w:r>
        <w:rPr>
          <w:i/>
        </w:rPr>
        <w:t>περιφέρειες,</w:t>
      </w:r>
      <w:r>
        <w:rPr>
          <w:i/>
          <w:spacing w:val="-5"/>
        </w:rPr>
        <w:t xml:space="preserve"> </w:t>
      </w:r>
      <w:r>
        <w:rPr>
          <w:i/>
        </w:rPr>
        <w:t>καθώς</w:t>
      </w:r>
      <w:r>
        <w:rPr>
          <w:i/>
          <w:spacing w:val="-4"/>
        </w:rPr>
        <w:t xml:space="preserve"> </w:t>
      </w:r>
      <w:r>
        <w:rPr>
          <w:i/>
        </w:rPr>
        <w:t>και</w:t>
      </w:r>
      <w:r>
        <w:rPr>
          <w:i/>
          <w:spacing w:val="-8"/>
        </w:rPr>
        <w:t xml:space="preserve"> </w:t>
      </w:r>
      <w:r>
        <w:rPr>
          <w:i/>
        </w:rPr>
        <w:t>τα</w:t>
      </w:r>
      <w:r>
        <w:rPr>
          <w:i/>
          <w:spacing w:val="-5"/>
        </w:rPr>
        <w:t xml:space="preserve"> </w:t>
      </w:r>
      <w:r>
        <w:rPr>
          <w:i/>
        </w:rPr>
        <w:t>νομικά</w:t>
      </w:r>
      <w:r>
        <w:rPr>
          <w:i/>
          <w:spacing w:val="-7"/>
        </w:rPr>
        <w:t xml:space="preserve"> </w:t>
      </w:r>
      <w:r>
        <w:rPr>
          <w:i/>
        </w:rPr>
        <w:t>πρόσωπα</w:t>
      </w:r>
      <w:r>
        <w:rPr>
          <w:i/>
          <w:spacing w:val="-5"/>
        </w:rPr>
        <w:t xml:space="preserve"> </w:t>
      </w:r>
      <w:r>
        <w:rPr>
          <w:i/>
        </w:rPr>
        <w:t>των</w:t>
      </w:r>
      <w:r>
        <w:rPr>
          <w:i/>
          <w:spacing w:val="-9"/>
        </w:rPr>
        <w:t xml:space="preserve"> </w:t>
      </w:r>
      <w:r>
        <w:rPr>
          <w:i/>
        </w:rPr>
        <w:t>ως</w:t>
      </w:r>
      <w:r>
        <w:rPr>
          <w:i/>
          <w:spacing w:val="-5"/>
        </w:rPr>
        <w:t xml:space="preserve"> </w:t>
      </w:r>
      <w:r>
        <w:rPr>
          <w:i/>
        </w:rPr>
        <w:t>άνω</w:t>
      </w:r>
      <w:r>
        <w:rPr>
          <w:i/>
          <w:spacing w:val="-7"/>
        </w:rPr>
        <w:t xml:space="preserve"> </w:t>
      </w:r>
      <w:r>
        <w:rPr>
          <w:i/>
        </w:rPr>
        <w:t>φορέων,</w:t>
      </w:r>
      <w:r>
        <w:rPr>
          <w:i/>
          <w:spacing w:val="-8"/>
        </w:rPr>
        <w:t xml:space="preserve"> </w:t>
      </w:r>
      <w:r>
        <w:rPr>
          <w:i/>
        </w:rPr>
        <w:t>τα</w:t>
      </w:r>
      <w:r>
        <w:rPr>
          <w:i/>
          <w:spacing w:val="-8"/>
        </w:rPr>
        <w:t xml:space="preserve"> </w:t>
      </w:r>
      <w:r>
        <w:rPr>
          <w:i/>
        </w:rPr>
        <w:t>ασφαλιστικά</w:t>
      </w:r>
      <w:r>
        <w:rPr>
          <w:i/>
          <w:spacing w:val="-7"/>
        </w:rPr>
        <w:t xml:space="preserve"> </w:t>
      </w:r>
      <w:r>
        <w:rPr>
          <w:i/>
        </w:rPr>
        <w:t>ταμεία</w:t>
      </w:r>
      <w:r>
        <w:rPr>
          <w:i/>
          <w:spacing w:val="-48"/>
        </w:rPr>
        <w:t xml:space="preserve"> </w:t>
      </w:r>
      <w:r>
        <w:rPr>
          <w:i/>
        </w:rPr>
        <w:t>ή</w:t>
      </w:r>
      <w:r>
        <w:rPr>
          <w:i/>
          <w:spacing w:val="-2"/>
        </w:rPr>
        <w:t xml:space="preserve"> </w:t>
      </w:r>
      <w:r>
        <w:rPr>
          <w:i/>
        </w:rPr>
        <w:t>τα πιστωτικά</w:t>
      </w:r>
      <w:r>
        <w:rPr>
          <w:i/>
          <w:spacing w:val="-1"/>
        </w:rPr>
        <w:t xml:space="preserve"> </w:t>
      </w:r>
      <w:r>
        <w:rPr>
          <w:i/>
        </w:rPr>
        <w:t>ιδρύματα.».</w:t>
      </w:r>
    </w:p>
    <w:p w:rsidR="006C09C1" w:rsidRDefault="003064E3">
      <w:pPr>
        <w:pStyle w:val="a3"/>
        <w:spacing w:line="276" w:lineRule="auto"/>
        <w:ind w:right="195" w:firstLine="719"/>
      </w:pPr>
      <w:r>
        <w:t>Επιπλέον, με το άρθρο 59 του ιδίου νόμου, προτεραιοποίηθηκαν οι καταβολές σε παρόχους</w:t>
      </w:r>
      <w:r>
        <w:rPr>
          <w:spacing w:val="-47"/>
        </w:rPr>
        <w:t xml:space="preserve"> </w:t>
      </w:r>
      <w:r>
        <w:t>που εδρεύουν σε περιοχές που κηρύχθηκαν σε κατάσταση Έκτακτης Ανάγκης Πολιτικής Προστασίας</w:t>
      </w:r>
      <w:r>
        <w:rPr>
          <w:spacing w:val="-47"/>
        </w:rPr>
        <w:t xml:space="preserve"> </w:t>
      </w:r>
      <w:r>
        <w:t>λόγω των καταστροφικών δασικών πυ</w:t>
      </w:r>
      <w:r>
        <w:t>ρκαγιών το καλοκαίρι του 2021. Οι ως άνω πάροχοι 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αιτήματα</w:t>
      </w:r>
      <w:r>
        <w:rPr>
          <w:spacing w:val="1"/>
        </w:rPr>
        <w:t xml:space="preserve"> </w:t>
      </w:r>
      <w:r>
        <w:t>πληρωμής</w:t>
      </w:r>
      <w:r>
        <w:rPr>
          <w:spacing w:val="1"/>
        </w:rPr>
        <w:t xml:space="preserve"> </w:t>
      </w:r>
      <w:r>
        <w:t>ανεξαρτήτως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περιόδου</w:t>
      </w:r>
      <w:r>
        <w:rPr>
          <w:spacing w:val="1"/>
        </w:rPr>
        <w:t xml:space="preserve"> </w:t>
      </w:r>
      <w:r>
        <w:t>εξαργύρωσης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διατακτικής</w:t>
      </w:r>
      <w:r>
        <w:rPr>
          <w:spacing w:val="1"/>
        </w:rPr>
        <w:t xml:space="preserve"> </w:t>
      </w:r>
      <w:r>
        <w:t>ταξιδίου (voucher)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τα αιτήματα αυτά</w:t>
      </w:r>
      <w:r>
        <w:rPr>
          <w:spacing w:val="-4"/>
        </w:rPr>
        <w:t xml:space="preserve"> </w:t>
      </w:r>
      <w:r>
        <w:t>ελέγχονται</w:t>
      </w:r>
      <w:r>
        <w:rPr>
          <w:spacing w:val="-1"/>
        </w:rPr>
        <w:t xml:space="preserve"> </w:t>
      </w:r>
      <w:r>
        <w:t>κατά προτεραιότητα.</w:t>
      </w:r>
    </w:p>
    <w:p w:rsidR="006C09C1" w:rsidRDefault="003064E3">
      <w:pPr>
        <w:pStyle w:val="a3"/>
        <w:spacing w:line="276" w:lineRule="auto"/>
        <w:ind w:right="199" w:firstLine="719"/>
      </w:pPr>
      <w:r>
        <w:t>Επιπρόσθετα,</w:t>
      </w:r>
      <w:r>
        <w:rPr>
          <w:spacing w:val="1"/>
        </w:rPr>
        <w:t xml:space="preserve"> </w:t>
      </w:r>
      <w:r>
        <w:t>στις 17.01.2022 υπεγράφη σύμβα</w:t>
      </w:r>
      <w:r>
        <w:t>ση, με την οποία ανατέθηκε σε εξωτερικό</w:t>
      </w:r>
      <w:r>
        <w:rPr>
          <w:spacing w:val="1"/>
        </w:rPr>
        <w:t xml:space="preserve"> </w:t>
      </w:r>
      <w:r>
        <w:t>συνεργάτη η υποστήριξη της υλοποίησης του Προγράμματος Τουρισμός για Όλους 2020, με στόχο</w:t>
      </w:r>
      <w:r>
        <w:rPr>
          <w:spacing w:val="1"/>
        </w:rPr>
        <w:t xml:space="preserve"> </w:t>
      </w:r>
      <w:r>
        <w:t>την ταχύτερη αποπληρωμή των παρόχων. Έργο του εξωτερικού συνεργάτη είναι ο προέλεγχος των</w:t>
      </w:r>
      <w:r>
        <w:rPr>
          <w:spacing w:val="1"/>
        </w:rPr>
        <w:t xml:space="preserve"> </w:t>
      </w:r>
      <w:r>
        <w:t>αιτημάτων</w:t>
      </w:r>
      <w:r>
        <w:rPr>
          <w:spacing w:val="-4"/>
        </w:rPr>
        <w:t xml:space="preserve"> </w:t>
      </w:r>
      <w:r>
        <w:t>πληρωμής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παρόχων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Προγράμματος.</w:t>
      </w:r>
    </w:p>
    <w:p w:rsidR="006C09C1" w:rsidRDefault="003064E3">
      <w:pPr>
        <w:pStyle w:val="a3"/>
        <w:spacing w:before="1" w:line="276" w:lineRule="auto"/>
        <w:ind w:right="192" w:firstLine="719"/>
      </w:pPr>
      <w:r>
        <w:t>Αναλυτικά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ό,τι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εξέλιξη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αιτημάτων</w:t>
      </w:r>
      <w:r>
        <w:rPr>
          <w:spacing w:val="1"/>
        </w:rPr>
        <w:t xml:space="preserve"> </w:t>
      </w:r>
      <w:r>
        <w:t>αποπληρωμής,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rPr>
          <w:spacing w:val="-1"/>
        </w:rPr>
        <w:t>tourism4all</w:t>
      </w:r>
      <w:r>
        <w:rPr>
          <w:spacing w:val="-13"/>
        </w:rPr>
        <w:t xml:space="preserve"> </w:t>
      </w:r>
      <w:r>
        <w:rPr>
          <w:spacing w:val="-1"/>
        </w:rPr>
        <w:t>έχουν</w:t>
      </w:r>
      <w:r>
        <w:rPr>
          <w:spacing w:val="-11"/>
        </w:rPr>
        <w:t xml:space="preserve"> </w:t>
      </w:r>
      <w:r>
        <w:rPr>
          <w:spacing w:val="-1"/>
        </w:rPr>
        <w:t>υποβληθεί</w:t>
      </w:r>
      <w:r>
        <w:rPr>
          <w:spacing w:val="-10"/>
        </w:rPr>
        <w:t xml:space="preserve"> </w:t>
      </w:r>
      <w:r>
        <w:rPr>
          <w:spacing w:val="-1"/>
        </w:rPr>
        <w:t>τα</w:t>
      </w:r>
      <w:r>
        <w:rPr>
          <w:spacing w:val="-11"/>
        </w:rPr>
        <w:t xml:space="preserve"> </w:t>
      </w:r>
      <w:r>
        <w:rPr>
          <w:spacing w:val="-1"/>
        </w:rPr>
        <w:t>αιτήματα</w:t>
      </w:r>
      <w:r>
        <w:rPr>
          <w:spacing w:val="-10"/>
        </w:rPr>
        <w:t xml:space="preserve"> </w:t>
      </w:r>
      <w:r>
        <w:t>αποπληρωμής</w:t>
      </w:r>
      <w:r>
        <w:rPr>
          <w:spacing w:val="-8"/>
        </w:rPr>
        <w:t xml:space="preserve"> </w:t>
      </w:r>
      <w:r>
        <w:t>διατακτικών</w:t>
      </w:r>
      <w:r>
        <w:rPr>
          <w:spacing w:val="-13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εξαργυρώθηκαν</w:t>
      </w:r>
      <w:r>
        <w:rPr>
          <w:spacing w:val="-13"/>
        </w:rPr>
        <w:t xml:space="preserve"> </w:t>
      </w:r>
      <w:r>
        <w:t>κατά</w:t>
      </w:r>
      <w:r>
        <w:rPr>
          <w:spacing w:val="-1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μήνες</w:t>
      </w:r>
      <w:r>
        <w:rPr>
          <w:spacing w:val="-8"/>
        </w:rPr>
        <w:t xml:space="preserve"> </w:t>
      </w:r>
      <w:r>
        <w:t>Ιανουάριο</w:t>
      </w:r>
      <w:r>
        <w:rPr>
          <w:spacing w:val="-10"/>
        </w:rPr>
        <w:t xml:space="preserve"> </w:t>
      </w:r>
      <w:r>
        <w:t>έως</w:t>
      </w:r>
      <w:r>
        <w:rPr>
          <w:spacing w:val="-10"/>
        </w:rPr>
        <w:t xml:space="preserve"> </w:t>
      </w:r>
      <w:r>
        <w:t>Ιούλιο</w:t>
      </w:r>
      <w:r>
        <w:rPr>
          <w:spacing w:val="-10"/>
        </w:rPr>
        <w:t xml:space="preserve"> </w:t>
      </w:r>
      <w:r>
        <w:t>2021,</w:t>
      </w:r>
      <w:r>
        <w:rPr>
          <w:spacing w:val="-11"/>
        </w:rPr>
        <w:t xml:space="preserve"> </w:t>
      </w:r>
      <w:r>
        <w:t>ενώ</w:t>
      </w:r>
      <w:r>
        <w:rPr>
          <w:spacing w:val="-11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μήνα</w:t>
      </w:r>
      <w:r>
        <w:rPr>
          <w:spacing w:val="-9"/>
        </w:rPr>
        <w:t xml:space="preserve"> </w:t>
      </w:r>
      <w:r>
        <w:t>Δεκέμβριο</w:t>
      </w:r>
      <w:r>
        <w:rPr>
          <w:spacing w:val="-1"/>
        </w:rPr>
        <w:t xml:space="preserve"> </w:t>
      </w:r>
      <w:r>
        <w:t>πραγματοποιήθηκαν</w:t>
      </w:r>
      <w:r>
        <w:rPr>
          <w:spacing w:val="-12"/>
        </w:rPr>
        <w:t xml:space="preserve"> </w:t>
      </w:r>
      <w:r>
        <w:t>οι</w:t>
      </w:r>
      <w:r>
        <w:rPr>
          <w:spacing w:val="-9"/>
        </w:rPr>
        <w:t xml:space="preserve"> </w:t>
      </w:r>
      <w:r>
        <w:t>πρώτες</w:t>
      </w:r>
      <w:r>
        <w:rPr>
          <w:spacing w:val="-11"/>
        </w:rPr>
        <w:t xml:space="preserve"> </w:t>
      </w:r>
      <w:r>
        <w:t>καταβολές</w:t>
      </w:r>
      <w:r>
        <w:rPr>
          <w:spacing w:val="-47"/>
        </w:rPr>
        <w:t xml:space="preserve"> </w:t>
      </w:r>
      <w:r>
        <w:t>για voucher που εξαργυρώθηκαν κατά τους ανωτέρω μήνες. Επιπλέον, στις 10 Φεβρουαρίου 2022</w:t>
      </w:r>
      <w:r>
        <w:rPr>
          <w:spacing w:val="1"/>
        </w:rPr>
        <w:t xml:space="preserve"> </w:t>
      </w:r>
      <w:r>
        <w:t>πραγματοποιήθηκε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πληρωμή</w:t>
      </w:r>
      <w:r>
        <w:rPr>
          <w:spacing w:val="1"/>
        </w:rPr>
        <w:t xml:space="preserve"> </w:t>
      </w:r>
      <w:r>
        <w:t>εκατόν</w:t>
      </w:r>
      <w:r>
        <w:rPr>
          <w:spacing w:val="1"/>
        </w:rPr>
        <w:t xml:space="preserve"> </w:t>
      </w:r>
      <w:r>
        <w:t>εξήντα</w:t>
      </w:r>
      <w:r>
        <w:rPr>
          <w:spacing w:val="1"/>
        </w:rPr>
        <w:t xml:space="preserve"> </w:t>
      </w:r>
      <w:r>
        <w:t>επτά</w:t>
      </w:r>
      <w:r>
        <w:rPr>
          <w:spacing w:val="1"/>
        </w:rPr>
        <w:t xml:space="preserve"> </w:t>
      </w:r>
      <w:r>
        <w:t>(167)</w:t>
      </w:r>
      <w:r>
        <w:rPr>
          <w:spacing w:val="1"/>
        </w:rPr>
        <w:t xml:space="preserve"> </w:t>
      </w:r>
      <w:r>
        <w:t>αιτημάτων,</w:t>
      </w:r>
      <w:r>
        <w:rPr>
          <w:spacing w:val="1"/>
        </w:rPr>
        <w:t xml:space="preserve"> </w:t>
      </w:r>
      <w:r>
        <w:t>συνολικού</w:t>
      </w:r>
      <w:r>
        <w:rPr>
          <w:spacing w:val="1"/>
        </w:rPr>
        <w:t xml:space="preserve"> </w:t>
      </w:r>
      <w:r>
        <w:t>ποσού</w:t>
      </w:r>
      <w:r>
        <w:rPr>
          <w:spacing w:val="-47"/>
        </w:rPr>
        <w:t xml:space="preserve"> </w:t>
      </w:r>
      <w:r>
        <w:t>τριακοσίων</w:t>
      </w:r>
      <w:r>
        <w:rPr>
          <w:spacing w:val="1"/>
        </w:rPr>
        <w:t xml:space="preserve"> </w:t>
      </w:r>
      <w:r>
        <w:t>εξήντα</w:t>
      </w:r>
      <w:r>
        <w:rPr>
          <w:spacing w:val="1"/>
        </w:rPr>
        <w:t xml:space="preserve"> </w:t>
      </w:r>
      <w:r>
        <w:t>τεσσάρων</w:t>
      </w:r>
      <w:r>
        <w:rPr>
          <w:spacing w:val="1"/>
        </w:rPr>
        <w:t xml:space="preserve"> </w:t>
      </w:r>
      <w:r>
        <w:t>χιλιάδων</w:t>
      </w:r>
      <w:r>
        <w:rPr>
          <w:spacing w:val="1"/>
        </w:rPr>
        <w:t xml:space="preserve"> </w:t>
      </w:r>
      <w:r>
        <w:t>οκτακοσίων</w:t>
      </w:r>
      <w:r>
        <w:rPr>
          <w:spacing w:val="1"/>
        </w:rPr>
        <w:t xml:space="preserve"> </w:t>
      </w:r>
      <w:r>
        <w:t>σαράντα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ευρώ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πενήντα</w:t>
      </w:r>
      <w:r>
        <w:rPr>
          <w:spacing w:val="1"/>
        </w:rPr>
        <w:t xml:space="preserve"> </w:t>
      </w:r>
      <w:r>
        <w:t>λεπτών</w:t>
      </w:r>
      <w:r>
        <w:rPr>
          <w:spacing w:val="1"/>
        </w:rPr>
        <w:t xml:space="preserve"> </w:t>
      </w:r>
      <w:r>
        <w:t>(364.842,50€),</w:t>
      </w:r>
      <w:r>
        <w:rPr>
          <w:spacing w:val="-7"/>
        </w:rPr>
        <w:t xml:space="preserve"> </w:t>
      </w:r>
      <w:r>
        <w:t>εκ</w:t>
      </w:r>
      <w:r>
        <w:rPr>
          <w:spacing w:val="-6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οποίων</w:t>
      </w:r>
      <w:r>
        <w:rPr>
          <w:spacing w:val="-3"/>
        </w:rPr>
        <w:t xml:space="preserve"> </w:t>
      </w:r>
      <w:r>
        <w:t>πενήντα</w:t>
      </w:r>
      <w:r>
        <w:rPr>
          <w:spacing w:val="-5"/>
        </w:rPr>
        <w:t xml:space="preserve"> </w:t>
      </w:r>
      <w:r>
        <w:t>έξι</w:t>
      </w:r>
      <w:r>
        <w:rPr>
          <w:spacing w:val="-5"/>
        </w:rPr>
        <w:t xml:space="preserve"> </w:t>
      </w:r>
      <w:r>
        <w:t>(56)</w:t>
      </w:r>
      <w:r>
        <w:rPr>
          <w:spacing w:val="-5"/>
        </w:rPr>
        <w:t xml:space="preserve"> </w:t>
      </w:r>
      <w:r>
        <w:t>αφορούν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παρόχους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κατηγορίας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άρθρου</w:t>
      </w:r>
      <w:r>
        <w:rPr>
          <w:spacing w:val="-5"/>
        </w:rPr>
        <w:t xml:space="preserve"> </w:t>
      </w:r>
      <w:r>
        <w:t>59</w:t>
      </w:r>
      <w:r>
        <w:rPr>
          <w:spacing w:val="-48"/>
        </w:rPr>
        <w:t xml:space="preserve"> </w:t>
      </w:r>
      <w:r>
        <w:t>του ν.4875/2021 (πυρόπληκτοι) και εξετάζονται κατά προτεραιότητα, αριθμός που αντιστοιχεί σε</w:t>
      </w:r>
      <w:r>
        <w:rPr>
          <w:spacing w:val="1"/>
        </w:rPr>
        <w:t xml:space="preserve"> </w:t>
      </w:r>
      <w:r>
        <w:t>ογδόντα</w:t>
      </w:r>
      <w:r>
        <w:rPr>
          <w:spacing w:val="-8"/>
        </w:rPr>
        <w:t xml:space="preserve"> </w:t>
      </w:r>
      <w:r>
        <w:t>επτά</w:t>
      </w:r>
      <w:r>
        <w:rPr>
          <w:spacing w:val="-7"/>
        </w:rPr>
        <w:t xml:space="preserve"> </w:t>
      </w:r>
      <w:r>
        <w:t>χιλιάδες</w:t>
      </w:r>
      <w:r>
        <w:rPr>
          <w:spacing w:val="-9"/>
        </w:rPr>
        <w:t xml:space="preserve"> </w:t>
      </w:r>
      <w:r>
        <w:t>εξακόσια</w:t>
      </w:r>
      <w:r>
        <w:rPr>
          <w:spacing w:val="-8"/>
        </w:rPr>
        <w:t xml:space="preserve"> </w:t>
      </w:r>
      <w:r>
        <w:t>ευρώ</w:t>
      </w:r>
      <w:r>
        <w:rPr>
          <w:spacing w:val="-7"/>
        </w:rPr>
        <w:t xml:space="preserve"> </w:t>
      </w:r>
      <w:r>
        <w:t>(87.600,00€).</w:t>
      </w:r>
      <w:r>
        <w:rPr>
          <w:spacing w:val="-6"/>
        </w:rPr>
        <w:t xml:space="preserve"> </w:t>
      </w:r>
      <w:r>
        <w:t>Μάλιστα</w:t>
      </w:r>
      <w:r>
        <w:rPr>
          <w:spacing w:val="-8"/>
        </w:rPr>
        <w:t xml:space="preserve"> </w:t>
      </w:r>
      <w:r>
        <w:t>επίκεινται</w:t>
      </w:r>
      <w:r>
        <w:rPr>
          <w:spacing w:val="-7"/>
        </w:rPr>
        <w:t xml:space="preserve"> </w:t>
      </w:r>
      <w:r>
        <w:t>περαιτέρω</w:t>
      </w:r>
      <w:r>
        <w:rPr>
          <w:spacing w:val="-6"/>
        </w:rPr>
        <w:t xml:space="preserve"> </w:t>
      </w:r>
      <w:r>
        <w:t>καταβολές</w:t>
      </w:r>
      <w:r>
        <w:rPr>
          <w:spacing w:val="-7"/>
        </w:rPr>
        <w:t xml:space="preserve"> </w:t>
      </w:r>
      <w:r>
        <w:t>εντός</w:t>
      </w:r>
      <w:r>
        <w:rPr>
          <w:spacing w:val="-47"/>
        </w:rPr>
        <w:t xml:space="preserve"> </w:t>
      </w:r>
      <w:r>
        <w:t>του μηνός</w:t>
      </w:r>
      <w:r>
        <w:rPr>
          <w:spacing w:val="-2"/>
        </w:rPr>
        <w:t xml:space="preserve"> </w:t>
      </w:r>
      <w:r>
        <w:t>Φεβρουαρίου.</w:t>
      </w:r>
    </w:p>
    <w:p w:rsidR="006C09C1" w:rsidRDefault="003064E3">
      <w:pPr>
        <w:pStyle w:val="a3"/>
        <w:spacing w:before="1" w:line="276" w:lineRule="auto"/>
        <w:ind w:right="191" w:firstLine="719"/>
      </w:pPr>
      <w:r>
        <w:t>Επίσης, έχει ανοίξει η εφαρμογή για την υποβολή αιτημάτων πληρωμής για διατακτικές που</w:t>
      </w:r>
      <w:r>
        <w:rPr>
          <w:spacing w:val="-47"/>
        </w:rPr>
        <w:t xml:space="preserve"> </w:t>
      </w:r>
      <w:r>
        <w:t>εξαργυρώθηκαν κατά τους μήνες Αύγουστο και Σεπτέμβριο του 2021. Συγκεκριμένα, οι πάροχοι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υποβάλουν</w:t>
      </w:r>
      <w:r>
        <w:rPr>
          <w:spacing w:val="1"/>
        </w:rPr>
        <w:t xml:space="preserve"> </w:t>
      </w:r>
      <w:r>
        <w:t>αιτήματα</w:t>
      </w:r>
      <w:r>
        <w:rPr>
          <w:spacing w:val="1"/>
        </w:rPr>
        <w:t xml:space="preserve"> </w:t>
      </w:r>
      <w:r>
        <w:t>πληρωμής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14.2.2022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voucher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εξαργυρώθηκαν</w:t>
      </w:r>
      <w:r>
        <w:rPr>
          <w:spacing w:val="-10"/>
        </w:rPr>
        <w:t xml:space="preserve"> </w:t>
      </w:r>
      <w:r>
        <w:t>κατά</w:t>
      </w:r>
      <w:r>
        <w:rPr>
          <w:spacing w:val="-9"/>
        </w:rPr>
        <w:t xml:space="preserve"> </w:t>
      </w:r>
      <w:r>
        <w:t>τον</w:t>
      </w:r>
      <w:r>
        <w:rPr>
          <w:spacing w:val="-9"/>
        </w:rPr>
        <w:t xml:space="preserve"> </w:t>
      </w:r>
      <w:r>
        <w:t>μήνα</w:t>
      </w:r>
      <w:r>
        <w:rPr>
          <w:spacing w:val="-7"/>
        </w:rPr>
        <w:t xml:space="preserve"> </w:t>
      </w:r>
      <w:r>
        <w:t>Αύγουστο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έως</w:t>
      </w:r>
      <w:r>
        <w:rPr>
          <w:spacing w:val="-8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28.2.2022</w:t>
      </w:r>
      <w:r>
        <w:rPr>
          <w:spacing w:val="-6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voucher</w:t>
      </w:r>
      <w:r>
        <w:rPr>
          <w:spacing w:val="-9"/>
        </w:rPr>
        <w:t xml:space="preserve"> </w:t>
      </w:r>
      <w:r>
        <w:t>που</w:t>
      </w:r>
      <w:r>
        <w:rPr>
          <w:spacing w:val="-47"/>
        </w:rPr>
        <w:t xml:space="preserve"> </w:t>
      </w:r>
      <w:r>
        <w:t>εξαργυρώθηκαν</w:t>
      </w:r>
      <w:r>
        <w:rPr>
          <w:spacing w:val="-4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μήνα Σεπτέμβριο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2021.</w:t>
      </w:r>
    </w:p>
    <w:p w:rsidR="006C09C1" w:rsidRDefault="006C09C1">
      <w:pPr>
        <w:spacing w:line="276" w:lineRule="auto"/>
        <w:sectPr w:rsidR="006C09C1">
          <w:pgSz w:w="11910" w:h="16840"/>
          <w:pgMar w:top="1380" w:right="1240" w:bottom="280" w:left="1180" w:header="720" w:footer="720" w:gutter="0"/>
          <w:cols w:space="720"/>
        </w:sectPr>
      </w:pPr>
    </w:p>
    <w:p w:rsidR="006C09C1" w:rsidRDefault="003064E3">
      <w:pPr>
        <w:pStyle w:val="a3"/>
        <w:spacing w:before="41" w:line="276" w:lineRule="auto"/>
        <w:ind w:right="133" w:firstLine="719"/>
      </w:pPr>
      <w:r>
        <w:lastRenderedPageBreak/>
        <w:t>Σε κάθε περίπτωση και προ</w:t>
      </w:r>
      <w:r>
        <w:t>κειμένου να ενισχύσει τις τουριστικές επιχειρήσεις που έχουν</w:t>
      </w:r>
      <w:r>
        <w:rPr>
          <w:spacing w:val="1"/>
        </w:rPr>
        <w:t xml:space="preserve"> </w:t>
      </w:r>
      <w:r>
        <w:t>πληγεί ιδιαίτερα από την κρίση που προκάλεσε η πανδημία ειδικά σε χειμερινούς προορισμούς, το</w:t>
      </w:r>
      <w:r>
        <w:rPr>
          <w:spacing w:val="1"/>
        </w:rPr>
        <w:t xml:space="preserve"> </w:t>
      </w:r>
      <w:r>
        <w:t>Υπουργείο Τουρισμού προωθεί ενεργά τον ορεινό και χειμερινό τουρισμό. Ήδη από τον Δεκέμβριο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συνολικά</w:t>
      </w:r>
      <w:r>
        <w:rPr>
          <w:spacing w:val="1"/>
        </w:rPr>
        <w:t xml:space="preserve"> </w:t>
      </w:r>
      <w:r>
        <w:t>μήνες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ΕΟΤ</w:t>
      </w:r>
      <w:r>
        <w:rPr>
          <w:spacing w:val="50"/>
        </w:rPr>
        <w:t xml:space="preserve"> </w:t>
      </w:r>
      <w:r>
        <w:t>πραγματοποιεί</w:t>
      </w:r>
      <w:r>
        <w:rPr>
          <w:spacing w:val="50"/>
        </w:rPr>
        <w:t xml:space="preserve"> </w:t>
      </w:r>
      <w:r>
        <w:rPr>
          <w:b/>
        </w:rPr>
        <w:t>καμπάνια</w:t>
      </w:r>
      <w:r>
        <w:rPr>
          <w:b/>
          <w:spacing w:val="50"/>
        </w:rPr>
        <w:t xml:space="preserve"> </w:t>
      </w:r>
      <w:r>
        <w:rPr>
          <w:b/>
        </w:rPr>
        <w:t>προβολής</w:t>
      </w:r>
      <w:r>
        <w:rPr>
          <w:b/>
          <w:spacing w:val="50"/>
        </w:rPr>
        <w:t xml:space="preserve"> </w:t>
      </w:r>
      <w:r>
        <w:rPr>
          <w:b/>
        </w:rPr>
        <w:t>χειμερινών</w:t>
      </w:r>
      <w:r>
        <w:rPr>
          <w:b/>
          <w:spacing w:val="1"/>
        </w:rPr>
        <w:t xml:space="preserve"> </w:t>
      </w:r>
      <w:r>
        <w:rPr>
          <w:b/>
        </w:rPr>
        <w:t>προορισμών</w:t>
      </w:r>
      <w:r>
        <w:rPr>
          <w:b/>
          <w:spacing w:val="1"/>
        </w:rPr>
        <w:t xml:space="preserve"> </w:t>
      </w:r>
      <w:r>
        <w:rPr>
          <w:b/>
        </w:rPr>
        <w:t>στο εξωτερικό</w:t>
      </w:r>
      <w:r>
        <w:t xml:space="preserve">, με τίτλο </w:t>
      </w:r>
      <w:r>
        <w:rPr>
          <w:i/>
        </w:rPr>
        <w:t xml:space="preserve">“Greece does have a winter” </w:t>
      </w:r>
      <w:r>
        <w:t>και με συνολικό προϋπολογισμό</w:t>
      </w:r>
      <w:r>
        <w:rPr>
          <w:spacing w:val="1"/>
        </w:rPr>
        <w:t xml:space="preserve"> </w:t>
      </w:r>
      <w:r>
        <w:t>πάνω από 1 εκ. €, στοχεύοντας στην ενίσχυση της τουριστικής κίνησης κατά τους χειμερινούς και</w:t>
      </w:r>
      <w:r>
        <w:rPr>
          <w:spacing w:val="1"/>
        </w:rPr>
        <w:t xml:space="preserve"> </w:t>
      </w:r>
      <w:r>
        <w:t>πρώτους ανοιξιάτικους μήνες. Στα δημιουργικά θέματα της καμπάνιας (βίντεο και διαδικτυακές</w:t>
      </w:r>
      <w:r>
        <w:rPr>
          <w:spacing w:val="1"/>
        </w:rPr>
        <w:t xml:space="preserve"> </w:t>
      </w:r>
      <w:r>
        <w:t>διαφημίσεις) εκπροσωπούνται οι Περιφέρειες της χώρας που παρέχουν αντίστοιχο προϊόν, ενώ</w:t>
      </w:r>
      <w:r>
        <w:rPr>
          <w:spacing w:val="1"/>
        </w:rPr>
        <w:t xml:space="preserve"> </w:t>
      </w:r>
      <w:r>
        <w:t>προβάλλονται με ελκυστικό τρόπο οι εμπειρίες και οι δραστηριότητες που προσ</w:t>
      </w:r>
      <w:r>
        <w:t>φέρονται σ’ αυτούς</w:t>
      </w:r>
      <w:r>
        <w:rPr>
          <w:spacing w:val="1"/>
        </w:rPr>
        <w:t xml:space="preserve"> </w:t>
      </w:r>
      <w:r>
        <w:t>τους προορισμούς. Περαιτέρω, ενισχύοντας και αξιοποιώντας την τάση για εσωτερικό τουρισμό και</w:t>
      </w:r>
      <w:r>
        <w:rPr>
          <w:spacing w:val="1"/>
        </w:rPr>
        <w:t xml:space="preserve"> </w:t>
      </w:r>
      <w:r>
        <w:t>staycation,</w:t>
      </w:r>
      <w:r>
        <w:rPr>
          <w:spacing w:val="-8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ΕΟΤ</w:t>
      </w:r>
      <w:r>
        <w:rPr>
          <w:spacing w:val="-6"/>
        </w:rPr>
        <w:t xml:space="preserve"> </w:t>
      </w:r>
      <w:r>
        <w:t>υλοποιεί</w:t>
      </w:r>
      <w:r>
        <w:rPr>
          <w:spacing w:val="-5"/>
        </w:rPr>
        <w:t xml:space="preserve"> </w:t>
      </w:r>
      <w:r>
        <w:rPr>
          <w:b/>
        </w:rPr>
        <w:t>ειδική</w:t>
      </w:r>
      <w:r>
        <w:rPr>
          <w:b/>
          <w:spacing w:val="-6"/>
        </w:rPr>
        <w:t xml:space="preserve"> </w:t>
      </w:r>
      <w:r>
        <w:rPr>
          <w:b/>
        </w:rPr>
        <w:t>επικοινωνιακή</w:t>
      </w:r>
      <w:r>
        <w:rPr>
          <w:b/>
          <w:spacing w:val="-5"/>
        </w:rPr>
        <w:t xml:space="preserve"> </w:t>
      </w:r>
      <w:r>
        <w:rPr>
          <w:b/>
        </w:rPr>
        <w:t>καμπάνια</w:t>
      </w:r>
      <w:r>
        <w:rPr>
          <w:b/>
          <w:spacing w:val="-6"/>
        </w:rPr>
        <w:t xml:space="preserve"> </w:t>
      </w:r>
      <w:r>
        <w:rPr>
          <w:b/>
        </w:rPr>
        <w:t>για</w:t>
      </w:r>
      <w:r>
        <w:rPr>
          <w:b/>
          <w:spacing w:val="-5"/>
        </w:rPr>
        <w:t xml:space="preserve"> </w:t>
      </w:r>
      <w:r>
        <w:rPr>
          <w:b/>
        </w:rPr>
        <w:t>το</w:t>
      </w:r>
      <w:r>
        <w:rPr>
          <w:b/>
          <w:spacing w:val="-7"/>
        </w:rPr>
        <w:t xml:space="preserve"> </w:t>
      </w:r>
      <w:r>
        <w:rPr>
          <w:b/>
        </w:rPr>
        <w:t>ελληνικό</w:t>
      </w:r>
      <w:r>
        <w:rPr>
          <w:b/>
          <w:spacing w:val="-7"/>
        </w:rPr>
        <w:t xml:space="preserve"> </w:t>
      </w:r>
      <w:r>
        <w:rPr>
          <w:b/>
        </w:rPr>
        <w:t>κοινό</w:t>
      </w:r>
      <w:r>
        <w:rPr>
          <w:b/>
          <w:spacing w:val="-5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τίτλο</w:t>
      </w:r>
      <w:r>
        <w:rPr>
          <w:spacing w:val="-4"/>
        </w:rPr>
        <w:t xml:space="preserve"> </w:t>
      </w:r>
      <w:r>
        <w:rPr>
          <w:i/>
        </w:rPr>
        <w:t>«Ζήσε</w:t>
      </w:r>
      <w:r>
        <w:rPr>
          <w:i/>
          <w:spacing w:val="-7"/>
        </w:rPr>
        <w:t xml:space="preserve"> </w:t>
      </w:r>
      <w:r>
        <w:rPr>
          <w:i/>
        </w:rPr>
        <w:t>την</w:t>
      </w:r>
      <w:r>
        <w:rPr>
          <w:i/>
          <w:spacing w:val="-48"/>
        </w:rPr>
        <w:t xml:space="preserve"> </w:t>
      </w:r>
      <w:r>
        <w:rPr>
          <w:i/>
        </w:rPr>
        <w:t>Ελλάδα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τον</w:t>
      </w:r>
      <w:r>
        <w:rPr>
          <w:i/>
          <w:spacing w:val="1"/>
        </w:rPr>
        <w:t xml:space="preserve"> </w:t>
      </w:r>
      <w:r>
        <w:rPr>
          <w:i/>
        </w:rPr>
        <w:t>χειμώνα!»,</w:t>
      </w:r>
      <w:r>
        <w:rPr>
          <w:i/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τηλεοπτικά</w:t>
      </w:r>
      <w:r>
        <w:rPr>
          <w:spacing w:val="1"/>
        </w:rPr>
        <w:t xml:space="preserve"> </w:t>
      </w:r>
      <w:r>
        <w:t>κανάλ</w:t>
      </w:r>
      <w:r>
        <w:t>ια</w:t>
      </w:r>
      <w:r>
        <w:rPr>
          <w:spacing w:val="1"/>
        </w:rPr>
        <w:t xml:space="preserve"> </w:t>
      </w:r>
      <w:r>
        <w:t>πανελλαδικής</w:t>
      </w:r>
      <w:r>
        <w:rPr>
          <w:spacing w:val="1"/>
        </w:rPr>
        <w:t xml:space="preserve"> </w:t>
      </w:r>
      <w:r>
        <w:t>εμβέλειας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ενημερωτικούς</w:t>
      </w:r>
      <w:r>
        <w:rPr>
          <w:spacing w:val="1"/>
        </w:rPr>
        <w:t xml:space="preserve"> </w:t>
      </w:r>
      <w:r>
        <w:t>ραδιοφωνικούς</w:t>
      </w:r>
      <w:r>
        <w:rPr>
          <w:spacing w:val="-1"/>
        </w:rPr>
        <w:t xml:space="preserve"> </w:t>
      </w:r>
      <w:r>
        <w:t>σταθμούς</w:t>
      </w:r>
      <w:r>
        <w:rPr>
          <w:spacing w:val="-2"/>
        </w:rPr>
        <w:t xml:space="preserve"> </w:t>
      </w:r>
      <w:r>
        <w:t>της Αθήνας.</w:t>
      </w:r>
    </w:p>
    <w:p w:rsidR="006C09C1" w:rsidRDefault="003064E3">
      <w:pPr>
        <w:pStyle w:val="a3"/>
        <w:spacing w:before="1" w:line="276" w:lineRule="auto"/>
        <w:ind w:right="133" w:firstLine="719"/>
      </w:pPr>
      <w:r>
        <w:t>Επιπροσθέτως,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ν.4875/2021</w:t>
      </w:r>
      <w:r>
        <w:rPr>
          <w:spacing w:val="1"/>
        </w:rPr>
        <w:t xml:space="preserve"> </w:t>
      </w:r>
      <w:r>
        <w:t>θεσμοθετήθηκαν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rPr>
          <w:b/>
        </w:rPr>
        <w:t>Οργανισμοί</w:t>
      </w:r>
      <w:r>
        <w:rPr>
          <w:b/>
          <w:spacing w:val="1"/>
        </w:rPr>
        <w:t xml:space="preserve"> </w:t>
      </w:r>
      <w:r>
        <w:rPr>
          <w:b/>
        </w:rPr>
        <w:t>Διαχείρισης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Προώθησης</w:t>
      </w:r>
      <w:r>
        <w:rPr>
          <w:b/>
          <w:spacing w:val="1"/>
        </w:rPr>
        <w:t xml:space="preserve"> </w:t>
      </w:r>
      <w:r>
        <w:rPr>
          <w:b/>
        </w:rPr>
        <w:t>Προορισμών</w:t>
      </w:r>
      <w:r>
        <w:t>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αποτελεσματικής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επιμέρους</w:t>
      </w:r>
      <w:r>
        <w:rPr>
          <w:spacing w:val="1"/>
        </w:rPr>
        <w:t xml:space="preserve"> </w:t>
      </w:r>
      <w:r>
        <w:t>προορισμών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χώρας.</w:t>
      </w:r>
      <w:r>
        <w:rPr>
          <w:spacing w:val="1"/>
        </w:rPr>
        <w:t xml:space="preserve"> </w:t>
      </w:r>
      <w:r>
        <w:t>Παράλληλα,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ενταχθεί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Ταμείο</w:t>
      </w:r>
      <w:r>
        <w:rPr>
          <w:spacing w:val="1"/>
        </w:rPr>
        <w:t xml:space="preserve"> </w:t>
      </w:r>
      <w:r>
        <w:t>Ανάκαμψης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Ανθεκτικότητας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Έργο</w:t>
      </w:r>
      <w:r>
        <w:rPr>
          <w:spacing w:val="1"/>
        </w:rPr>
        <w:t xml:space="preserve"> </w:t>
      </w:r>
      <w:r>
        <w:t>“Οργανισμοί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Προώθησης</w:t>
      </w:r>
      <w:r>
        <w:rPr>
          <w:spacing w:val="1"/>
        </w:rPr>
        <w:t xml:space="preserve"> </w:t>
      </w:r>
      <w:r>
        <w:t>Προορισμών</w:t>
      </w:r>
      <w:r>
        <w:rPr>
          <w:spacing w:val="1"/>
        </w:rPr>
        <w:t xml:space="preserve"> </w:t>
      </w:r>
      <w:r>
        <w:t>(Destination</w:t>
      </w:r>
      <w:r>
        <w:rPr>
          <w:spacing w:val="-4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DMMOs)”</w:t>
      </w:r>
      <w:r>
        <w:rPr>
          <w:spacing w:val="-2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οποίο</w:t>
      </w:r>
      <w:r>
        <w:rPr>
          <w:spacing w:val="-5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χρηματοδοτηθεί</w:t>
      </w:r>
      <w:r>
        <w:rPr>
          <w:spacing w:val="-3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πάνω</w:t>
      </w:r>
      <w:r>
        <w:rPr>
          <w:spacing w:val="-6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14</w:t>
      </w:r>
      <w:r>
        <w:rPr>
          <w:spacing w:val="-48"/>
        </w:rPr>
        <w:t xml:space="preserve"> </w:t>
      </w:r>
      <w:r>
        <w:t>εκ. € από πόρους του Ευρωπαϊκού Μηχανισμού Ανάκαμψης. Το έργο θα αφορά στη χρηματοδότηση</w:t>
      </w:r>
      <w:r>
        <w:rPr>
          <w:spacing w:val="-47"/>
        </w:rPr>
        <w:t xml:space="preserve"> </w:t>
      </w:r>
      <w:r>
        <w:t>μελετών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προετοιμασίας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ίδρυση</w:t>
      </w:r>
      <w:r>
        <w:rPr>
          <w:spacing w:val="1"/>
        </w:rPr>
        <w:t xml:space="preserve"> </w:t>
      </w:r>
      <w:r>
        <w:t>πιλοτικών</w:t>
      </w:r>
      <w:r>
        <w:rPr>
          <w:spacing w:val="1"/>
        </w:rPr>
        <w:t xml:space="preserve"> </w:t>
      </w:r>
      <w:r>
        <w:t>Οργανισμών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Προώθησης</w:t>
      </w:r>
      <w:r>
        <w:rPr>
          <w:spacing w:val="-47"/>
        </w:rPr>
        <w:t xml:space="preserve"> </w:t>
      </w:r>
      <w:r>
        <w:t>Προορισμών, καθώς και στη χρηματοδότηση δημιουργίας 10 τοπικών Παρατηρητηρίων Β</w:t>
      </w:r>
      <w:r>
        <w:t>ιώσιμης</w:t>
      </w:r>
      <w:r>
        <w:rPr>
          <w:spacing w:val="1"/>
        </w:rPr>
        <w:t xml:space="preserve"> </w:t>
      </w:r>
      <w:r>
        <w:t>Τουριστικής Ανάπτυξης (σε κάθε πιλοτικό DMMO). Από το έργο μπορούν να επωφεληθούν και οι</w:t>
      </w:r>
      <w:r>
        <w:rPr>
          <w:spacing w:val="1"/>
        </w:rPr>
        <w:t xml:space="preserve"> </w:t>
      </w:r>
      <w:r>
        <w:t>ορεινοί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χειμερινοί</w:t>
      </w:r>
      <w:r>
        <w:rPr>
          <w:spacing w:val="1"/>
        </w:rPr>
        <w:t xml:space="preserve"> </w:t>
      </w:r>
      <w:r>
        <w:t>προορισμοί,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αποδοτικής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αποτελεσματικής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επιμέρους προορισμών και της συνεργασίας μεταξύ των διαφόρων αρχών κ</w:t>
      </w:r>
      <w:r>
        <w:t>αι φορέων σε τοπικό και</w:t>
      </w:r>
      <w:r>
        <w:rPr>
          <w:spacing w:val="1"/>
        </w:rPr>
        <w:t xml:space="preserve"> </w:t>
      </w:r>
      <w:r>
        <w:t>περιφερειακό επίπεδο.</w:t>
      </w:r>
    </w:p>
    <w:p w:rsidR="006C09C1" w:rsidRDefault="003064E3">
      <w:pPr>
        <w:pStyle w:val="a3"/>
        <w:spacing w:line="276" w:lineRule="auto"/>
        <w:ind w:right="132" w:firstLine="719"/>
      </w:pPr>
      <w:r>
        <w:t>Σημειωτέον ότι μέσω</w:t>
      </w:r>
      <w:r>
        <w:rPr>
          <w:spacing w:val="1"/>
        </w:rPr>
        <w:t xml:space="preserve"> </w:t>
      </w:r>
      <w:r>
        <w:t>των διατάξεων του νέου νόμου για τους Οργανισμούς Διαχείρισης και</w:t>
      </w:r>
      <w:r>
        <w:rPr>
          <w:spacing w:val="1"/>
        </w:rPr>
        <w:t xml:space="preserve"> </w:t>
      </w:r>
      <w:r>
        <w:t>Προώθησης</w:t>
      </w:r>
      <w:r>
        <w:rPr>
          <w:spacing w:val="-3"/>
        </w:rPr>
        <w:t xml:space="preserve"> </w:t>
      </w:r>
      <w:r>
        <w:t>Προορισμού</w:t>
      </w:r>
      <w:r>
        <w:rPr>
          <w:spacing w:val="-2"/>
        </w:rPr>
        <w:t xml:space="preserve"> </w:t>
      </w:r>
      <w:r>
        <w:t>δίνονται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φορείς</w:t>
      </w:r>
      <w:r>
        <w:rPr>
          <w:spacing w:val="-3"/>
        </w:rPr>
        <w:t xml:space="preserve"> </w:t>
      </w:r>
      <w:r>
        <w:t>τοπικής</w:t>
      </w:r>
      <w:r>
        <w:rPr>
          <w:spacing w:val="-4"/>
        </w:rPr>
        <w:t xml:space="preserve"> </w:t>
      </w:r>
      <w:r>
        <w:t>αυτοδιοίκησης</w:t>
      </w:r>
      <w:r>
        <w:rPr>
          <w:spacing w:val="-2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δυνατότητες:</w:t>
      </w:r>
    </w:p>
    <w:p w:rsidR="006C09C1" w:rsidRDefault="003064E3">
      <w:pPr>
        <w:pStyle w:val="a3"/>
        <w:spacing w:line="276" w:lineRule="auto"/>
        <w:ind w:right="132"/>
      </w:pPr>
      <w:r>
        <w:t>α) επιστημονικής, συμβουλευτικής και τεχνικής υποστήριξη του οικείου Ο.Τ.Α. για θέματα προβολής</w:t>
      </w:r>
      <w:r>
        <w:rPr>
          <w:spacing w:val="-4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προώθησης</w:t>
      </w:r>
      <w:r>
        <w:rPr>
          <w:spacing w:val="-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τουριστική</w:t>
      </w:r>
      <w:r>
        <w:rPr>
          <w:spacing w:val="-2"/>
        </w:rPr>
        <w:t xml:space="preserve"> </w:t>
      </w:r>
      <w:r>
        <w:t>αγορά,</w:t>
      </w:r>
    </w:p>
    <w:p w:rsidR="006C09C1" w:rsidRDefault="003064E3">
      <w:pPr>
        <w:pStyle w:val="a3"/>
        <w:spacing w:before="1" w:line="276" w:lineRule="auto"/>
        <w:ind w:right="133"/>
      </w:pPr>
      <w:r>
        <w:t>β) προώθησης και αντικειμενικής πληροφόρησης του οικείου Ο.Τ.Α. για το σύνολο του τουριστικού</w:t>
      </w:r>
      <w:r>
        <w:rPr>
          <w:spacing w:val="1"/>
        </w:rPr>
        <w:t xml:space="preserve"> </w:t>
      </w:r>
      <w:r>
        <w:t>προϊόντος</w:t>
      </w:r>
      <w:r>
        <w:rPr>
          <w:spacing w:val="-7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εκάστοτε</w:t>
      </w:r>
      <w:r>
        <w:rPr>
          <w:spacing w:val="-6"/>
        </w:rPr>
        <w:t xml:space="preserve"> </w:t>
      </w:r>
      <w:r>
        <w:t>προορι</w:t>
      </w:r>
      <w:r>
        <w:t>σμού,</w:t>
      </w:r>
      <w:r>
        <w:rPr>
          <w:spacing w:val="-5"/>
        </w:rPr>
        <w:t xml:space="preserve"> </w:t>
      </w:r>
      <w:r>
        <w:t>όπως</w:t>
      </w:r>
      <w:r>
        <w:rPr>
          <w:spacing w:val="-5"/>
        </w:rPr>
        <w:t xml:space="preserve"> </w:t>
      </w:r>
      <w:r>
        <w:t>αξιοθέατα,</w:t>
      </w:r>
      <w:r>
        <w:rPr>
          <w:spacing w:val="-4"/>
        </w:rPr>
        <w:t xml:space="preserve"> </w:t>
      </w:r>
      <w:r>
        <w:t>προσβασιμότητα-µεταφορές,</w:t>
      </w:r>
      <w:r>
        <w:rPr>
          <w:spacing w:val="-5"/>
        </w:rPr>
        <w:t xml:space="preserve"> </w:t>
      </w:r>
      <w:r>
        <w:t>εγκαταστάσεις-</w:t>
      </w:r>
      <w:r>
        <w:rPr>
          <w:spacing w:val="-47"/>
        </w:rPr>
        <w:t xml:space="preserve"> </w:t>
      </w:r>
      <w:r>
        <w:t>διαµονή,</w:t>
      </w:r>
      <w:r>
        <w:rPr>
          <w:spacing w:val="-3"/>
        </w:rPr>
        <w:t xml:space="preserve"> </w:t>
      </w:r>
      <w:r>
        <w:t>τουριστικές</w:t>
      </w:r>
      <w:r>
        <w:rPr>
          <w:spacing w:val="-2"/>
        </w:rPr>
        <w:t xml:space="preserve"> </w:t>
      </w:r>
      <w:r>
        <w:t>υπηρεσίες,</w:t>
      </w:r>
      <w:r>
        <w:rPr>
          <w:spacing w:val="1"/>
        </w:rPr>
        <w:t xml:space="preserve"> </w:t>
      </w:r>
      <w:r>
        <w:t>δραστηριότητες,</w:t>
      </w:r>
      <w:r>
        <w:rPr>
          <w:spacing w:val="-1"/>
        </w:rPr>
        <w:t xml:space="preserve"> </w:t>
      </w:r>
      <w:r>
        <w:t>βοηθητικές</w:t>
      </w:r>
      <w:r>
        <w:rPr>
          <w:spacing w:val="-2"/>
        </w:rPr>
        <w:t xml:space="preserve"> </w:t>
      </w:r>
      <w:r>
        <w:t>υπηρεσίες,</w:t>
      </w:r>
    </w:p>
    <w:p w:rsidR="006C09C1" w:rsidRDefault="003064E3">
      <w:pPr>
        <w:pStyle w:val="a3"/>
        <w:spacing w:line="276" w:lineRule="auto"/>
        <w:ind w:right="134"/>
      </w:pPr>
      <w:r>
        <w:t>γ)</w:t>
      </w:r>
      <w:r>
        <w:rPr>
          <w:spacing w:val="1"/>
        </w:rPr>
        <w:t xml:space="preserve"> </w:t>
      </w:r>
      <w:r>
        <w:t>δημιουργίας,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αναπτυξιακής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τουριστικής</w:t>
      </w:r>
      <w:r>
        <w:rPr>
          <w:spacing w:val="1"/>
        </w:rPr>
        <w:t xml:space="preserve"> </w:t>
      </w:r>
      <w:r>
        <w:t>πολιτικής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προορισμού,</w:t>
      </w:r>
    </w:p>
    <w:p w:rsidR="006C09C1" w:rsidRDefault="003064E3">
      <w:pPr>
        <w:pStyle w:val="a3"/>
        <w:spacing w:line="276" w:lineRule="auto"/>
        <w:ind w:right="132"/>
      </w:pPr>
      <w:r>
        <w:t>δ)</w:t>
      </w:r>
      <w:r>
        <w:rPr>
          <w:spacing w:val="1"/>
        </w:rPr>
        <w:t xml:space="preserve"> </w:t>
      </w:r>
      <w:r>
        <w:t>μελέτης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παρακολ</w:t>
      </w:r>
      <w:r>
        <w:t>ούθησης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αναβάθμισης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εκσυγχρονισμού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υποδομών</w:t>
      </w:r>
      <w:r>
        <w:rPr>
          <w:spacing w:val="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υπηρεσιών</w:t>
      </w:r>
      <w:r>
        <w:rPr>
          <w:spacing w:val="-4"/>
        </w:rPr>
        <w:t xml:space="preserve"> </w:t>
      </w:r>
      <w:r>
        <w:t>κοινής</w:t>
      </w:r>
      <w:r>
        <w:rPr>
          <w:spacing w:val="-2"/>
        </w:rPr>
        <w:t xml:space="preserve"> </w:t>
      </w:r>
      <w:r>
        <w:t>ωφέλειας,</w:t>
      </w:r>
    </w:p>
    <w:p w:rsidR="006C09C1" w:rsidRDefault="003064E3">
      <w:pPr>
        <w:pStyle w:val="a3"/>
        <w:spacing w:line="273" w:lineRule="auto"/>
        <w:ind w:right="136"/>
      </w:pPr>
      <w:r>
        <w:t>ε) εκπόνησης και υλοποίησης στρατηγικού σχεδίου βιώσιμης τουριστικής ανάπτυξης και διαχείρισης</w:t>
      </w:r>
      <w:r>
        <w:rPr>
          <w:spacing w:val="-47"/>
        </w:rPr>
        <w:t xml:space="preserve"> </w:t>
      </w:r>
      <w:r>
        <w:t>του προορισμού,</w:t>
      </w:r>
    </w:p>
    <w:p w:rsidR="006C09C1" w:rsidRDefault="003064E3">
      <w:pPr>
        <w:pStyle w:val="a3"/>
        <w:spacing w:before="5" w:line="276" w:lineRule="auto"/>
        <w:ind w:right="140"/>
      </w:pPr>
      <w:r>
        <w:t>στ) σύναψης συμβάσεων µε φορείς του ιδιωτικού τομέα µε σκοπό την τουριστική προβολή του</w:t>
      </w:r>
      <w:r>
        <w:rPr>
          <w:spacing w:val="1"/>
        </w:rPr>
        <w:t xml:space="preserve"> </w:t>
      </w:r>
      <w:r>
        <w:t>προορισμού,</w:t>
      </w:r>
    </w:p>
    <w:p w:rsidR="006C09C1" w:rsidRDefault="003064E3">
      <w:pPr>
        <w:pStyle w:val="a3"/>
        <w:spacing w:line="268" w:lineRule="exact"/>
      </w:pPr>
      <w:r>
        <w:t>ζ)</w:t>
      </w:r>
      <w:r>
        <w:rPr>
          <w:spacing w:val="-2"/>
        </w:rPr>
        <w:t xml:space="preserve"> </w:t>
      </w:r>
      <w:r>
        <w:t>εκπόνησης</w:t>
      </w:r>
      <w:r>
        <w:rPr>
          <w:spacing w:val="-4"/>
        </w:rPr>
        <w:t xml:space="preserve"> </w:t>
      </w:r>
      <w:r>
        <w:t>μελετών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δημιουργία</w:t>
      </w:r>
      <w:r>
        <w:rPr>
          <w:spacing w:val="-2"/>
        </w:rPr>
        <w:t xml:space="preserve"> </w:t>
      </w:r>
      <w:r>
        <w:t>προτύπων</w:t>
      </w:r>
      <w:r>
        <w:rPr>
          <w:spacing w:val="-2"/>
        </w:rPr>
        <w:t xml:space="preserve"> </w:t>
      </w:r>
      <w:r>
        <w:t>ανάδειξης</w:t>
      </w:r>
      <w:r>
        <w:rPr>
          <w:spacing w:val="-1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ταυτότητας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προορισμού,</w:t>
      </w:r>
    </w:p>
    <w:p w:rsidR="006C09C1" w:rsidRDefault="003064E3">
      <w:pPr>
        <w:pStyle w:val="a3"/>
        <w:spacing w:before="41" w:line="276" w:lineRule="auto"/>
        <w:ind w:right="136"/>
      </w:pPr>
      <w:r>
        <w:t>η)</w:t>
      </w:r>
      <w:r>
        <w:rPr>
          <w:spacing w:val="1"/>
        </w:rPr>
        <w:t xml:space="preserve"> </w:t>
      </w:r>
      <w:r>
        <w:t>σχεδιασμού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στρατηγικής</w:t>
      </w:r>
      <w:r>
        <w:rPr>
          <w:spacing w:val="1"/>
        </w:rPr>
        <w:t xml:space="preserve"> </w:t>
      </w:r>
      <w:r>
        <w:t>μάρκετινγκ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τουριστ</w:t>
      </w:r>
      <w:r>
        <w:t>ικής</w:t>
      </w:r>
      <w:r>
        <w:rPr>
          <w:spacing w:val="1"/>
        </w:rPr>
        <w:t xml:space="preserve"> </w:t>
      </w:r>
      <w:r>
        <w:t>προβολής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προορισμού,</w:t>
      </w:r>
    </w:p>
    <w:p w:rsidR="006C09C1" w:rsidRDefault="006C09C1">
      <w:pPr>
        <w:spacing w:line="276" w:lineRule="auto"/>
        <w:sectPr w:rsidR="006C09C1">
          <w:pgSz w:w="11910" w:h="16840"/>
          <w:pgMar w:top="1380" w:right="1240" w:bottom="280" w:left="1180" w:header="720" w:footer="720" w:gutter="0"/>
          <w:cols w:space="720"/>
        </w:sectPr>
      </w:pPr>
    </w:p>
    <w:p w:rsidR="006C09C1" w:rsidRDefault="003064E3">
      <w:pPr>
        <w:pStyle w:val="a3"/>
        <w:spacing w:before="41" w:line="276" w:lineRule="auto"/>
        <w:ind w:right="133"/>
      </w:pPr>
      <w:r>
        <w:lastRenderedPageBreak/>
        <w:t>θ)</w:t>
      </w:r>
      <w:r>
        <w:rPr>
          <w:spacing w:val="1"/>
        </w:rPr>
        <w:t xml:space="preserve"> </w:t>
      </w:r>
      <w:r>
        <w:t>δημιουργίας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τοπικών</w:t>
      </w:r>
      <w:r>
        <w:rPr>
          <w:spacing w:val="1"/>
        </w:rPr>
        <w:t xml:space="preserve"> </w:t>
      </w:r>
      <w:r>
        <w:t>σημάτων</w:t>
      </w:r>
      <w:r>
        <w:rPr>
          <w:spacing w:val="1"/>
        </w:rPr>
        <w:t xml:space="preserve"> </w:t>
      </w:r>
      <w:r>
        <w:t>ποιότητας,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βοήθεια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υποστήριξη σε συνεργατικούς σχηματισμούς επιχειρήσεων (cluster) σχετική µε την παραγωγή και</w:t>
      </w:r>
      <w:r>
        <w:rPr>
          <w:spacing w:val="1"/>
        </w:rPr>
        <w:t xml:space="preserve"> </w:t>
      </w:r>
      <w:r>
        <w:t>προβολή</w:t>
      </w:r>
      <w:r>
        <w:rPr>
          <w:spacing w:val="-2"/>
        </w:rPr>
        <w:t xml:space="preserve"> </w:t>
      </w:r>
      <w:r>
        <w:t>τοπικών τουριστικών προϊόντων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υπηρεσιών,</w:t>
      </w:r>
    </w:p>
    <w:p w:rsidR="006C09C1" w:rsidRDefault="003064E3">
      <w:pPr>
        <w:pStyle w:val="a3"/>
        <w:spacing w:line="276" w:lineRule="auto"/>
        <w:ind w:right="132"/>
      </w:pPr>
      <w:r>
        <w:t>ι) ανάπτυξης ερευνητικού έργου σε σημαντικά θέματα του τουρισμού, όπως η ανάλυση της αγοράς,</w:t>
      </w:r>
      <w:r>
        <w:rPr>
          <w:spacing w:val="1"/>
        </w:rPr>
        <w:t xml:space="preserve"> </w:t>
      </w:r>
      <w:r>
        <w:t>η προσέγγιση νέων αγορών συµπεριλαµβανοµένης και της αγοράς του προσβάσιµου τουρισμού, η</w:t>
      </w:r>
      <w:r>
        <w:rPr>
          <w:spacing w:val="1"/>
        </w:rPr>
        <w:t xml:space="preserve"> </w:t>
      </w:r>
      <w:r>
        <w:t>ωρίμανση</w:t>
      </w:r>
      <w:r>
        <w:rPr>
          <w:spacing w:val="-8"/>
        </w:rPr>
        <w:t xml:space="preserve"> </w:t>
      </w:r>
      <w:r>
        <w:t>έργων</w:t>
      </w:r>
      <w:r>
        <w:rPr>
          <w:spacing w:val="-11"/>
        </w:rPr>
        <w:t xml:space="preserve"> </w:t>
      </w:r>
      <w:r>
        <w:t>υποδομής</w:t>
      </w:r>
      <w:r>
        <w:rPr>
          <w:spacing w:val="-6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υλοποίηση</w:t>
      </w:r>
      <w:r>
        <w:rPr>
          <w:spacing w:val="-8"/>
        </w:rPr>
        <w:t xml:space="preserve"> </w:t>
      </w:r>
      <w:r>
        <w:t>πολιτικών</w:t>
      </w:r>
      <w:r>
        <w:rPr>
          <w:spacing w:val="-8"/>
        </w:rPr>
        <w:t xml:space="preserve"> </w:t>
      </w:r>
      <w:r>
        <w:t>κοινωνικής</w:t>
      </w:r>
      <w:r>
        <w:rPr>
          <w:spacing w:val="-9"/>
        </w:rPr>
        <w:t xml:space="preserve"> </w:t>
      </w:r>
      <w:r>
        <w:t>συνοχής,</w:t>
      </w:r>
      <w:r>
        <w:rPr>
          <w:spacing w:val="-8"/>
        </w:rPr>
        <w:t xml:space="preserve"> </w:t>
      </w:r>
      <w:r>
        <w:t>ψηφιακής</w:t>
      </w:r>
      <w:r>
        <w:rPr>
          <w:spacing w:val="-7"/>
        </w:rPr>
        <w:t xml:space="preserve"> </w:t>
      </w:r>
      <w:r>
        <w:t>σύγκλισης</w:t>
      </w:r>
      <w:r>
        <w:rPr>
          <w:spacing w:val="-7"/>
        </w:rPr>
        <w:t xml:space="preserve"> </w:t>
      </w:r>
      <w:r>
        <w:t>και</w:t>
      </w:r>
      <w:r>
        <w:rPr>
          <w:spacing w:val="-48"/>
        </w:rPr>
        <w:t xml:space="preserve"> </w:t>
      </w:r>
      <w:r>
        <w:t>αειφόρου</w:t>
      </w:r>
      <w:r>
        <w:rPr>
          <w:spacing w:val="-3"/>
        </w:rPr>
        <w:t xml:space="preserve"> </w:t>
      </w:r>
      <w:r>
        <w:t>ανάπτυξης</w:t>
      </w:r>
      <w:r>
        <w:rPr>
          <w:spacing w:val="-2"/>
        </w:rPr>
        <w:t xml:space="preserve"> </w:t>
      </w:r>
      <w:r>
        <w:t>και</w:t>
      </w:r>
    </w:p>
    <w:p w:rsidR="006C09C1" w:rsidRDefault="003064E3">
      <w:pPr>
        <w:pStyle w:val="a3"/>
        <w:spacing w:before="1"/>
      </w:pPr>
      <w:r>
        <w:t>ια)</w:t>
      </w:r>
      <w:r>
        <w:rPr>
          <w:spacing w:val="-3"/>
        </w:rPr>
        <w:t xml:space="preserve"> </w:t>
      </w:r>
      <w:r>
        <w:t>ανάπτυξης</w:t>
      </w:r>
      <w:r>
        <w:rPr>
          <w:spacing w:val="-4"/>
        </w:rPr>
        <w:t xml:space="preserve"> </w:t>
      </w:r>
      <w:r>
        <w:t>τουριστικών</w:t>
      </w:r>
      <w:r>
        <w:rPr>
          <w:spacing w:val="-6"/>
        </w:rPr>
        <w:t xml:space="preserve"> </w:t>
      </w:r>
      <w:r>
        <w:t>προϊόντων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προορισμού.</w:t>
      </w:r>
    </w:p>
    <w:p w:rsidR="006C09C1" w:rsidRDefault="003064E3">
      <w:pPr>
        <w:pStyle w:val="a3"/>
        <w:spacing w:before="38" w:line="276" w:lineRule="auto"/>
        <w:ind w:right="103" w:firstLine="719"/>
      </w:pPr>
      <w:r>
        <w:rPr>
          <w:spacing w:val="-1"/>
        </w:rPr>
        <w:t>Ακόμη,</w:t>
      </w:r>
      <w:r>
        <w:rPr>
          <w:spacing w:val="-12"/>
        </w:rPr>
        <w:t xml:space="preserve"> </w:t>
      </w:r>
      <w:r>
        <w:rPr>
          <w:spacing w:val="-1"/>
        </w:rPr>
        <w:t>στο</w:t>
      </w:r>
      <w:r>
        <w:rPr>
          <w:spacing w:val="-11"/>
        </w:rPr>
        <w:t xml:space="preserve"> </w:t>
      </w:r>
      <w:r>
        <w:rPr>
          <w:spacing w:val="-1"/>
        </w:rPr>
        <w:t>Εθνικό</w:t>
      </w:r>
      <w:r>
        <w:rPr>
          <w:spacing w:val="-11"/>
        </w:rPr>
        <w:t xml:space="preserve"> </w:t>
      </w:r>
      <w:r>
        <w:rPr>
          <w:spacing w:val="-1"/>
        </w:rPr>
        <w:t>Σχέδιο</w:t>
      </w:r>
      <w:r>
        <w:rPr>
          <w:spacing w:val="-11"/>
        </w:rPr>
        <w:t xml:space="preserve"> </w:t>
      </w:r>
      <w:r>
        <w:rPr>
          <w:spacing w:val="-1"/>
        </w:rPr>
        <w:t>Ανάκαμψης</w:t>
      </w:r>
      <w:r>
        <w:rPr>
          <w:spacing w:val="-11"/>
        </w:rPr>
        <w:t xml:space="preserve"> </w:t>
      </w:r>
      <w:r>
        <w:rPr>
          <w:spacing w:val="-1"/>
        </w:rPr>
        <w:t>και</w:t>
      </w:r>
      <w:r>
        <w:rPr>
          <w:spacing w:val="-11"/>
        </w:rPr>
        <w:t xml:space="preserve"> </w:t>
      </w:r>
      <w:r>
        <w:t>Ανθεκτικότητας</w:t>
      </w:r>
      <w:r>
        <w:rPr>
          <w:spacing w:val="-12"/>
        </w:rPr>
        <w:t xml:space="preserve"> </w:t>
      </w:r>
      <w:r>
        <w:t>«Ελλάδα</w:t>
      </w:r>
      <w:r>
        <w:rPr>
          <w:spacing w:val="-15"/>
        </w:rPr>
        <w:t xml:space="preserve"> </w:t>
      </w:r>
      <w:r>
        <w:t>2.0.»</w:t>
      </w:r>
      <w:r>
        <w:rPr>
          <w:spacing w:val="-12"/>
        </w:rPr>
        <w:t xml:space="preserve"> </w:t>
      </w:r>
      <w:r>
        <w:t>περιλαμβάνεται</w:t>
      </w:r>
      <w:r>
        <w:rPr>
          <w:spacing w:val="-13"/>
        </w:rPr>
        <w:t xml:space="preserve"> </w:t>
      </w:r>
      <w:r>
        <w:t>έργο</w:t>
      </w:r>
      <w:r>
        <w:rPr>
          <w:spacing w:val="1"/>
        </w:rPr>
        <w:t xml:space="preserve"> </w:t>
      </w:r>
      <w:r>
        <w:t xml:space="preserve">το οποίο στοχεύει στην ανάπτυξη του ορεινού τουρισμού. Συγκεκριμένα, έχει ενταχθεί στο </w:t>
      </w:r>
      <w:r>
        <w:rPr>
          <w:b/>
        </w:rPr>
        <w:t>Ταμείο</w:t>
      </w:r>
      <w:r>
        <w:rPr>
          <w:b/>
          <w:spacing w:val="1"/>
        </w:rPr>
        <w:t xml:space="preserve"> </w:t>
      </w:r>
      <w:r>
        <w:rPr>
          <w:b/>
        </w:rPr>
        <w:t xml:space="preserve">Ανάκαμψης και Ανθεκτικότητας </w:t>
      </w:r>
      <w:r>
        <w:t xml:space="preserve">το έργο «SUB2: Τουριστική ανάπτυξη </w:t>
      </w:r>
      <w:r>
        <w:rPr>
          <w:b/>
        </w:rPr>
        <w:t xml:space="preserve">Ορεινός Τουρισμός </w:t>
      </w:r>
      <w:r>
        <w:t>– Δράση</w:t>
      </w:r>
      <w:r>
        <w:rPr>
          <w:spacing w:val="1"/>
        </w:rPr>
        <w:t xml:space="preserve"> </w:t>
      </w:r>
      <w:r>
        <w:t>16931»,</w:t>
      </w:r>
      <w:r>
        <w:rPr>
          <w:spacing w:val="-9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οποίο</w:t>
      </w:r>
      <w:r>
        <w:rPr>
          <w:spacing w:val="-7"/>
        </w:rPr>
        <w:t xml:space="preserve"> </w:t>
      </w:r>
      <w:r>
        <w:t>θα</w:t>
      </w:r>
      <w:r>
        <w:rPr>
          <w:spacing w:val="-7"/>
        </w:rPr>
        <w:t xml:space="preserve"> </w:t>
      </w:r>
      <w:r>
        <w:t>χρηματοδοτηθεί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πάνω</w:t>
      </w:r>
      <w:r>
        <w:rPr>
          <w:spacing w:val="-8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45</w:t>
      </w:r>
      <w:r>
        <w:rPr>
          <w:spacing w:val="-9"/>
        </w:rPr>
        <w:t xml:space="preserve"> </w:t>
      </w:r>
      <w:r>
        <w:t>εκ</w:t>
      </w:r>
      <w:r>
        <w:rPr>
          <w:spacing w:val="-5"/>
        </w:rPr>
        <w:t xml:space="preserve"> </w:t>
      </w:r>
      <w:r>
        <w:t>€</w:t>
      </w:r>
      <w:r>
        <w:rPr>
          <w:spacing w:val="-7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πόρους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Ευ</w:t>
      </w:r>
      <w:r>
        <w:t>ρωπαϊκού</w:t>
      </w:r>
      <w:r>
        <w:rPr>
          <w:spacing w:val="-10"/>
        </w:rPr>
        <w:t xml:space="preserve"> </w:t>
      </w:r>
      <w:r>
        <w:t>Μηχανισμού</w:t>
      </w:r>
      <w:r>
        <w:rPr>
          <w:spacing w:val="-48"/>
        </w:rPr>
        <w:t xml:space="preserve"> </w:t>
      </w:r>
      <w:r>
        <w:t>Ανάκαμψης. Το έργο αφορά στην αναβάθμιση χιονοδρομικών κέντρων, ορειβατικών καταφυγίων και</w:t>
      </w:r>
      <w:r>
        <w:rPr>
          <w:spacing w:val="-47"/>
        </w:rPr>
        <w:t xml:space="preserve"> </w:t>
      </w:r>
      <w:r>
        <w:rPr>
          <w:spacing w:val="-1"/>
        </w:rPr>
        <w:t>μονοπατιών,</w:t>
      </w:r>
      <w:r>
        <w:rPr>
          <w:spacing w:val="-10"/>
        </w:rPr>
        <w:t xml:space="preserve"> </w:t>
      </w:r>
      <w:r>
        <w:t>καθώς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στην</w:t>
      </w:r>
      <w:r>
        <w:rPr>
          <w:spacing w:val="-11"/>
        </w:rPr>
        <w:t xml:space="preserve"> </w:t>
      </w:r>
      <w:r>
        <w:t>ανάπτυξη</w:t>
      </w:r>
      <w:r>
        <w:rPr>
          <w:spacing w:val="-11"/>
        </w:rPr>
        <w:t xml:space="preserve"> </w:t>
      </w:r>
      <w:r>
        <w:t>πλατφόρμας</w:t>
      </w:r>
      <w:r>
        <w:rPr>
          <w:spacing w:val="-11"/>
        </w:rPr>
        <w:t xml:space="preserve"> </w:t>
      </w:r>
      <w:r>
        <w:t>χαρτογράφησης</w:t>
      </w:r>
      <w:r>
        <w:rPr>
          <w:spacing w:val="-12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ορεινών</w:t>
      </w:r>
      <w:r>
        <w:rPr>
          <w:spacing w:val="-11"/>
        </w:rPr>
        <w:t xml:space="preserve"> </w:t>
      </w:r>
      <w:r>
        <w:t>μονοπατιών,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θα</w:t>
      </w:r>
      <w:r>
        <w:rPr>
          <w:spacing w:val="-47"/>
        </w:rPr>
        <w:t xml:space="preserve"> </w:t>
      </w:r>
      <w:r>
        <w:t>ολοκληρωθεί</w:t>
      </w:r>
      <w:r>
        <w:rPr>
          <w:spacing w:val="-1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31 Δεκεμβρίου</w:t>
      </w:r>
      <w:r>
        <w:rPr>
          <w:spacing w:val="1"/>
        </w:rPr>
        <w:t xml:space="preserve"> </w:t>
      </w:r>
      <w:r>
        <w:t>2025.</w:t>
      </w:r>
    </w:p>
    <w:p w:rsidR="006C09C1" w:rsidRDefault="003064E3">
      <w:pPr>
        <w:pStyle w:val="a3"/>
        <w:spacing w:before="1" w:line="276" w:lineRule="auto"/>
        <w:ind w:right="192" w:firstLine="719"/>
      </w:pPr>
      <w:r>
        <w:t xml:space="preserve">Επίσης,  </w:t>
      </w:r>
      <w:r>
        <w:rPr>
          <w:spacing w:val="1"/>
        </w:rPr>
        <w:t xml:space="preserve"> </w:t>
      </w:r>
      <w:r>
        <w:t xml:space="preserve">αξίζει  </w:t>
      </w:r>
      <w:r>
        <w:rPr>
          <w:spacing w:val="1"/>
        </w:rPr>
        <w:t xml:space="preserve"> </w:t>
      </w:r>
      <w:r>
        <w:t xml:space="preserve">να  </w:t>
      </w:r>
      <w:r>
        <w:rPr>
          <w:spacing w:val="1"/>
        </w:rPr>
        <w:t xml:space="preserve"> </w:t>
      </w:r>
      <w:r>
        <w:t xml:space="preserve">σημειωθεί  </w:t>
      </w:r>
      <w:r>
        <w:rPr>
          <w:spacing w:val="1"/>
        </w:rPr>
        <w:t xml:space="preserve"> </w:t>
      </w:r>
      <w:r>
        <w:t xml:space="preserve">η  </w:t>
      </w:r>
      <w:r>
        <w:rPr>
          <w:spacing w:val="1"/>
        </w:rPr>
        <w:t xml:space="preserve"> </w:t>
      </w:r>
      <w:r>
        <w:t xml:space="preserve">Υπογραφή   </w:t>
      </w:r>
      <w:r>
        <w:rPr>
          <w:spacing w:val="1"/>
        </w:rPr>
        <w:t xml:space="preserve"> </w:t>
      </w:r>
      <w:r>
        <w:t xml:space="preserve">Μνημονίου   </w:t>
      </w:r>
      <w:r>
        <w:rPr>
          <w:spacing w:val="1"/>
        </w:rPr>
        <w:t xml:space="preserve"> </w:t>
      </w:r>
      <w:r>
        <w:t xml:space="preserve">Συνεργασίας   </w:t>
      </w:r>
      <w:r>
        <w:rPr>
          <w:spacing w:val="1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Τουρισμού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Υπουργείο</w:t>
      </w:r>
      <w:r>
        <w:rPr>
          <w:spacing w:val="1"/>
        </w:rPr>
        <w:t xml:space="preserve"> </w:t>
      </w:r>
      <w:r>
        <w:t>Περιβάλλοντος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Ενέργειας,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ΟΦΥΠΕΚΑ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ΔιαΝΕΟσις,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ανάπτυξη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Στρατηγικού</w:t>
      </w:r>
      <w:r>
        <w:rPr>
          <w:spacing w:val="1"/>
        </w:rPr>
        <w:t xml:space="preserve"> </w:t>
      </w:r>
      <w:r>
        <w:t>Σχεδίου</w:t>
      </w:r>
      <w:r>
        <w:rPr>
          <w:spacing w:val="1"/>
        </w:rPr>
        <w:t xml:space="preserve"> </w:t>
      </w:r>
      <w:r>
        <w:t>Οργάνωσης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Τουρισμού στι</w:t>
      </w:r>
      <w:r>
        <w:t>ς Περιοχές του Δικτύου Natura 2000, που αποτελούν τομέα ιδιαίτερης σημασίας για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ανάπτυξη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ορεινού</w:t>
      </w:r>
      <w:r>
        <w:rPr>
          <w:spacing w:val="-2"/>
        </w:rPr>
        <w:t xml:space="preserve"> </w:t>
      </w:r>
      <w:r>
        <w:t>τουρισμού,</w:t>
      </w:r>
      <w:r>
        <w:rPr>
          <w:spacing w:val="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συνδυασμό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οικοτουρισμό.</w:t>
      </w:r>
    </w:p>
    <w:p w:rsidR="006C09C1" w:rsidRDefault="003064E3">
      <w:pPr>
        <w:pStyle w:val="a3"/>
        <w:spacing w:before="2" w:line="276" w:lineRule="auto"/>
        <w:ind w:right="193" w:firstLine="719"/>
      </w:pPr>
      <w:r>
        <w:t>Τέλος, έχει εκπονηθεί από τις υπηρεσίες του Υπουργείου επικαιροποιημένη μελέτη για την</w:t>
      </w:r>
      <w:r>
        <w:rPr>
          <w:spacing w:val="1"/>
        </w:rPr>
        <w:t xml:space="preserve"> </w:t>
      </w:r>
      <w:r>
        <w:t>ανάδειξη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προκλή</w:t>
      </w:r>
      <w:r>
        <w:t>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δυνατοτήτων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ορεινού</w:t>
      </w:r>
      <w:r>
        <w:rPr>
          <w:spacing w:val="1"/>
        </w:rPr>
        <w:t xml:space="preserve"> </w:t>
      </w:r>
      <w:r>
        <w:t>τουρισμού,</w:t>
      </w:r>
      <w:r>
        <w:rPr>
          <w:spacing w:val="1"/>
        </w:rPr>
        <w:t xml:space="preserve"> </w:t>
      </w:r>
      <w:r>
        <w:t>δυνάμει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οποίας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συγκροτηθεί άμεσα ομάδα εργασίας για την προώθηση του ορεινού τουρισμού και την αξιοποίηση</w:t>
      </w:r>
      <w:r>
        <w:rPr>
          <w:spacing w:val="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νέων</w:t>
      </w:r>
      <w:r>
        <w:rPr>
          <w:spacing w:val="-1"/>
        </w:rPr>
        <w:t xml:space="preserve"> </w:t>
      </w:r>
      <w:r>
        <w:t>χρηματοδοτικών</w:t>
      </w:r>
      <w:r>
        <w:rPr>
          <w:spacing w:val="-4"/>
        </w:rPr>
        <w:t xml:space="preserve"> </w:t>
      </w:r>
      <w:r>
        <w:t>εργαλείων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βάση</w:t>
      </w:r>
      <w:r>
        <w:rPr>
          <w:spacing w:val="-4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αρχές της</w:t>
      </w:r>
      <w:r>
        <w:rPr>
          <w:spacing w:val="-2"/>
        </w:rPr>
        <w:t xml:space="preserve"> </w:t>
      </w:r>
      <w:r>
        <w:t>βιώσιμης</w:t>
      </w:r>
      <w:r>
        <w:rPr>
          <w:spacing w:val="4"/>
        </w:rPr>
        <w:t xml:space="preserve"> </w:t>
      </w:r>
      <w:r>
        <w:t>ανάπτυξης.</w:t>
      </w:r>
    </w:p>
    <w:p w:rsidR="006C09C1" w:rsidRDefault="006C09C1">
      <w:pPr>
        <w:pStyle w:val="a3"/>
        <w:spacing w:before="2"/>
        <w:ind w:left="0"/>
        <w:jc w:val="left"/>
        <w:rPr>
          <w:sz w:val="25"/>
        </w:rPr>
      </w:pPr>
    </w:p>
    <w:p w:rsidR="006C09C1" w:rsidRDefault="003064E3">
      <w:pPr>
        <w:ind w:left="6196"/>
        <w:rPr>
          <w:b/>
        </w:rPr>
      </w:pPr>
      <w:r>
        <w:rPr>
          <w:b/>
        </w:rPr>
        <w:t>Η</w:t>
      </w:r>
      <w:r>
        <w:rPr>
          <w:b/>
          <w:spacing w:val="-2"/>
        </w:rPr>
        <w:t xml:space="preserve"> </w:t>
      </w:r>
      <w:r>
        <w:rPr>
          <w:b/>
        </w:rPr>
        <w:t>ΥΦΥΠΟΥΡΓΟΣ</w:t>
      </w:r>
      <w:r>
        <w:rPr>
          <w:b/>
          <w:spacing w:val="-2"/>
        </w:rPr>
        <w:t xml:space="preserve"> </w:t>
      </w:r>
      <w:r>
        <w:rPr>
          <w:b/>
        </w:rPr>
        <w:t>ΤΟΥΡΙΣΜΟΥ</w:t>
      </w:r>
    </w:p>
    <w:p w:rsidR="006C09C1" w:rsidRDefault="006C09C1">
      <w:pPr>
        <w:pStyle w:val="a3"/>
        <w:ind w:left="0"/>
        <w:jc w:val="left"/>
        <w:rPr>
          <w:b/>
        </w:rPr>
      </w:pPr>
    </w:p>
    <w:p w:rsidR="006C09C1" w:rsidRDefault="006C09C1">
      <w:pPr>
        <w:pStyle w:val="a3"/>
        <w:ind w:left="0"/>
        <w:jc w:val="left"/>
        <w:rPr>
          <w:b/>
        </w:rPr>
      </w:pPr>
    </w:p>
    <w:p w:rsidR="006C09C1" w:rsidRDefault="006C09C1">
      <w:pPr>
        <w:pStyle w:val="a3"/>
        <w:ind w:left="0"/>
        <w:jc w:val="left"/>
        <w:rPr>
          <w:b/>
        </w:rPr>
      </w:pPr>
    </w:p>
    <w:p w:rsidR="006C09C1" w:rsidRDefault="003064E3">
      <w:pPr>
        <w:spacing w:before="172"/>
        <w:ind w:right="1073"/>
        <w:jc w:val="right"/>
        <w:rPr>
          <w:b/>
        </w:rPr>
      </w:pPr>
      <w:r>
        <w:rPr>
          <w:b/>
        </w:rPr>
        <w:t>ΣΟΦΙΑ</w:t>
      </w:r>
      <w:r>
        <w:rPr>
          <w:b/>
          <w:spacing w:val="-2"/>
        </w:rPr>
        <w:t xml:space="preserve"> </w:t>
      </w:r>
      <w:r>
        <w:rPr>
          <w:b/>
        </w:rPr>
        <w:t>ΖΑΧΑΡΑΚΗ</w:t>
      </w:r>
    </w:p>
    <w:p w:rsidR="006C09C1" w:rsidRDefault="006C09C1">
      <w:pPr>
        <w:pStyle w:val="a3"/>
        <w:spacing w:before="6"/>
        <w:ind w:left="0"/>
        <w:jc w:val="left"/>
        <w:rPr>
          <w:b/>
          <w:sz w:val="16"/>
        </w:rPr>
      </w:pPr>
    </w:p>
    <w:p w:rsidR="006C09C1" w:rsidRDefault="003064E3">
      <w:pPr>
        <w:ind w:left="1321"/>
        <w:rPr>
          <w:b/>
          <w:sz w:val="18"/>
        </w:rPr>
      </w:pPr>
      <w:r>
        <w:rPr>
          <w:b/>
          <w:sz w:val="18"/>
        </w:rPr>
        <w:t>Ακριβές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Αντίγραφο</w:t>
      </w:r>
    </w:p>
    <w:p w:rsidR="006C09C1" w:rsidRDefault="003064E3">
      <w:pPr>
        <w:spacing w:before="1"/>
        <w:ind w:left="260"/>
        <w:rPr>
          <w:b/>
          <w:sz w:val="18"/>
        </w:rPr>
      </w:pPr>
      <w:r>
        <w:rPr>
          <w:b/>
          <w:sz w:val="18"/>
        </w:rPr>
        <w:t>Γραφείο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Νομικών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και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Κοινοβουλευτικών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Θεμάτων</w:t>
      </w:r>
    </w:p>
    <w:p w:rsidR="006C09C1" w:rsidRDefault="006C09C1">
      <w:pPr>
        <w:pStyle w:val="a3"/>
        <w:ind w:left="0"/>
        <w:jc w:val="left"/>
        <w:rPr>
          <w:b/>
          <w:sz w:val="18"/>
        </w:rPr>
      </w:pPr>
    </w:p>
    <w:p w:rsidR="006C09C1" w:rsidRDefault="006C09C1">
      <w:pPr>
        <w:pStyle w:val="a3"/>
        <w:spacing w:before="11"/>
        <w:ind w:left="0"/>
        <w:jc w:val="left"/>
        <w:rPr>
          <w:b/>
          <w:sz w:val="17"/>
        </w:rPr>
      </w:pPr>
    </w:p>
    <w:p w:rsidR="006C09C1" w:rsidRDefault="003064E3">
      <w:pPr>
        <w:ind w:left="872" w:right="6522" w:firstLine="285"/>
        <w:rPr>
          <w:b/>
          <w:sz w:val="18"/>
        </w:rPr>
      </w:pPr>
      <w:r>
        <w:rPr>
          <w:b/>
          <w:sz w:val="18"/>
        </w:rPr>
        <w:t>Αθηνούλα Κολοτούρα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ΤΕ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Διοικητικού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Λογιστικού</w:t>
      </w:r>
    </w:p>
    <w:p w:rsidR="006C09C1" w:rsidRDefault="006C09C1">
      <w:pPr>
        <w:pStyle w:val="a3"/>
        <w:ind w:left="0"/>
        <w:jc w:val="left"/>
        <w:rPr>
          <w:b/>
          <w:sz w:val="18"/>
        </w:rPr>
      </w:pPr>
    </w:p>
    <w:p w:rsidR="006C09C1" w:rsidRDefault="006C09C1">
      <w:pPr>
        <w:pStyle w:val="a3"/>
        <w:ind w:left="0"/>
        <w:jc w:val="left"/>
        <w:rPr>
          <w:b/>
          <w:sz w:val="18"/>
        </w:rPr>
      </w:pPr>
    </w:p>
    <w:p w:rsidR="006C09C1" w:rsidRDefault="006C09C1">
      <w:pPr>
        <w:pStyle w:val="a3"/>
        <w:ind w:left="0"/>
        <w:jc w:val="left"/>
        <w:rPr>
          <w:b/>
          <w:sz w:val="18"/>
        </w:rPr>
      </w:pPr>
    </w:p>
    <w:p w:rsidR="006C09C1" w:rsidRDefault="006C09C1">
      <w:pPr>
        <w:pStyle w:val="a3"/>
        <w:ind w:left="0"/>
        <w:jc w:val="left"/>
        <w:rPr>
          <w:b/>
          <w:sz w:val="18"/>
        </w:rPr>
      </w:pPr>
    </w:p>
    <w:p w:rsidR="006C09C1" w:rsidRDefault="006C09C1">
      <w:pPr>
        <w:pStyle w:val="a3"/>
        <w:spacing w:before="12"/>
        <w:ind w:left="0"/>
        <w:jc w:val="left"/>
        <w:rPr>
          <w:b/>
          <w:sz w:val="23"/>
        </w:rPr>
      </w:pPr>
    </w:p>
    <w:p w:rsidR="006C09C1" w:rsidRDefault="003064E3">
      <w:pPr>
        <w:ind w:left="260"/>
        <w:rPr>
          <w:b/>
          <w:sz w:val="16"/>
        </w:rPr>
      </w:pPr>
      <w:r>
        <w:rPr>
          <w:b/>
          <w:sz w:val="16"/>
          <w:u w:val="single"/>
        </w:rPr>
        <w:t>ΕΣΩΤΕΡΙΚΗ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ΔΙΑΝΟΜΗ</w:t>
      </w:r>
    </w:p>
    <w:p w:rsidR="006C09C1" w:rsidRDefault="003064E3">
      <w:pPr>
        <w:spacing w:before="1"/>
        <w:ind w:left="260"/>
        <w:rPr>
          <w:sz w:val="16"/>
        </w:rPr>
      </w:pPr>
      <w:r>
        <w:rPr>
          <w:sz w:val="16"/>
        </w:rPr>
        <w:t>Γραφείο</w:t>
      </w:r>
      <w:r>
        <w:rPr>
          <w:spacing w:val="-1"/>
          <w:sz w:val="16"/>
        </w:rPr>
        <w:t xml:space="preserve"> </w:t>
      </w:r>
      <w:r>
        <w:rPr>
          <w:sz w:val="16"/>
        </w:rPr>
        <w:t>Υπουργού</w:t>
      </w:r>
    </w:p>
    <w:p w:rsidR="006C09C1" w:rsidRDefault="003064E3">
      <w:pPr>
        <w:spacing w:before="16" w:line="259" w:lineRule="auto"/>
        <w:ind w:left="260" w:right="6925"/>
        <w:rPr>
          <w:sz w:val="16"/>
        </w:rPr>
      </w:pPr>
      <w:r>
        <w:rPr>
          <w:sz w:val="16"/>
        </w:rPr>
        <w:t>Γραφείο Υπηρεσιακής Γραμματέως</w:t>
      </w:r>
      <w:r>
        <w:rPr>
          <w:spacing w:val="-34"/>
          <w:sz w:val="16"/>
        </w:rPr>
        <w:t xml:space="preserve"> </w:t>
      </w:r>
      <w:r>
        <w:rPr>
          <w:sz w:val="16"/>
        </w:rPr>
        <w:t>Υπηρεσία</w:t>
      </w:r>
      <w:r>
        <w:rPr>
          <w:spacing w:val="-1"/>
          <w:sz w:val="16"/>
        </w:rPr>
        <w:t xml:space="preserve"> </w:t>
      </w:r>
      <w:r>
        <w:rPr>
          <w:sz w:val="16"/>
        </w:rPr>
        <w:t>Συντονισμού</w:t>
      </w:r>
    </w:p>
    <w:p w:rsidR="006C09C1" w:rsidRDefault="003064E3">
      <w:pPr>
        <w:spacing w:before="1"/>
        <w:ind w:left="260"/>
        <w:rPr>
          <w:sz w:val="16"/>
        </w:rPr>
      </w:pPr>
      <w:r>
        <w:rPr>
          <w:sz w:val="16"/>
        </w:rPr>
        <w:t>Σελίδες</w:t>
      </w:r>
      <w:r>
        <w:rPr>
          <w:spacing w:val="-3"/>
          <w:sz w:val="16"/>
        </w:rPr>
        <w:t xml:space="preserve"> </w:t>
      </w:r>
      <w:r>
        <w:rPr>
          <w:sz w:val="16"/>
        </w:rPr>
        <w:t>απάντησης:</w:t>
      </w:r>
      <w:r>
        <w:rPr>
          <w:spacing w:val="-4"/>
          <w:sz w:val="16"/>
        </w:rPr>
        <w:t xml:space="preserve"> </w:t>
      </w:r>
      <w:r>
        <w:rPr>
          <w:sz w:val="16"/>
        </w:rPr>
        <w:t>(4)</w:t>
      </w:r>
    </w:p>
    <w:p w:rsidR="006C09C1" w:rsidRDefault="003064E3">
      <w:pPr>
        <w:spacing w:before="16"/>
        <w:ind w:left="260"/>
        <w:rPr>
          <w:sz w:val="16"/>
        </w:rPr>
      </w:pPr>
      <w:r>
        <w:rPr>
          <w:sz w:val="16"/>
        </w:rPr>
        <w:t>Σελίδες</w:t>
      </w:r>
      <w:r>
        <w:rPr>
          <w:spacing w:val="-3"/>
          <w:sz w:val="16"/>
        </w:rPr>
        <w:t xml:space="preserve"> </w:t>
      </w:r>
      <w:r>
        <w:rPr>
          <w:sz w:val="16"/>
        </w:rPr>
        <w:t>συνημμένων:</w:t>
      </w:r>
      <w:r>
        <w:rPr>
          <w:spacing w:val="-1"/>
          <w:sz w:val="16"/>
        </w:rPr>
        <w:t xml:space="preserve"> </w:t>
      </w:r>
      <w:r>
        <w:rPr>
          <w:sz w:val="16"/>
        </w:rPr>
        <w:t>(0)</w:t>
      </w:r>
    </w:p>
    <w:p w:rsidR="006C09C1" w:rsidRDefault="003064E3">
      <w:pPr>
        <w:spacing w:before="16"/>
        <w:ind w:left="260"/>
        <w:rPr>
          <w:sz w:val="16"/>
        </w:rPr>
      </w:pPr>
      <w:r>
        <w:rPr>
          <w:sz w:val="16"/>
        </w:rPr>
        <w:t>Σύνολο</w:t>
      </w:r>
      <w:r>
        <w:rPr>
          <w:spacing w:val="-1"/>
          <w:sz w:val="16"/>
        </w:rPr>
        <w:t xml:space="preserve"> </w:t>
      </w:r>
      <w:r>
        <w:rPr>
          <w:sz w:val="16"/>
        </w:rPr>
        <w:t>Σελίδων: (4)</w:t>
      </w:r>
    </w:p>
    <w:sectPr w:rsidR="006C09C1" w:rsidSect="006C09C1">
      <w:pgSz w:w="11910" w:h="16840"/>
      <w:pgMar w:top="1380" w:right="124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5D1D"/>
    <w:multiLevelType w:val="hybridMultilevel"/>
    <w:tmpl w:val="E12E37F4"/>
    <w:lvl w:ilvl="0" w:tplc="0F1E6D00">
      <w:start w:val="3"/>
      <w:numFmt w:val="decimal"/>
      <w:lvlText w:val="%1."/>
      <w:lvlJc w:val="left"/>
      <w:pPr>
        <w:ind w:left="1327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l-GR" w:eastAsia="en-US" w:bidi="ar-SA"/>
      </w:rPr>
    </w:lvl>
    <w:lvl w:ilvl="1" w:tplc="0CB4CD92">
      <w:numFmt w:val="bullet"/>
      <w:lvlText w:val="•"/>
      <w:lvlJc w:val="left"/>
      <w:pPr>
        <w:ind w:left="1602" w:hanging="170"/>
      </w:pPr>
      <w:rPr>
        <w:rFonts w:hint="default"/>
        <w:lang w:val="el-GR" w:eastAsia="en-US" w:bidi="ar-SA"/>
      </w:rPr>
    </w:lvl>
    <w:lvl w:ilvl="2" w:tplc="FBCAFEB2">
      <w:numFmt w:val="bullet"/>
      <w:lvlText w:val="•"/>
      <w:lvlJc w:val="left"/>
      <w:pPr>
        <w:ind w:left="1884" w:hanging="170"/>
      </w:pPr>
      <w:rPr>
        <w:rFonts w:hint="default"/>
        <w:lang w:val="el-GR" w:eastAsia="en-US" w:bidi="ar-SA"/>
      </w:rPr>
    </w:lvl>
    <w:lvl w:ilvl="3" w:tplc="AD66B824">
      <w:numFmt w:val="bullet"/>
      <w:lvlText w:val="•"/>
      <w:lvlJc w:val="left"/>
      <w:pPr>
        <w:ind w:left="2166" w:hanging="170"/>
      </w:pPr>
      <w:rPr>
        <w:rFonts w:hint="default"/>
        <w:lang w:val="el-GR" w:eastAsia="en-US" w:bidi="ar-SA"/>
      </w:rPr>
    </w:lvl>
    <w:lvl w:ilvl="4" w:tplc="D1A422CE">
      <w:numFmt w:val="bullet"/>
      <w:lvlText w:val="•"/>
      <w:lvlJc w:val="left"/>
      <w:pPr>
        <w:ind w:left="2448" w:hanging="170"/>
      </w:pPr>
      <w:rPr>
        <w:rFonts w:hint="default"/>
        <w:lang w:val="el-GR" w:eastAsia="en-US" w:bidi="ar-SA"/>
      </w:rPr>
    </w:lvl>
    <w:lvl w:ilvl="5" w:tplc="85A8E05C">
      <w:numFmt w:val="bullet"/>
      <w:lvlText w:val="•"/>
      <w:lvlJc w:val="left"/>
      <w:pPr>
        <w:ind w:left="2730" w:hanging="170"/>
      </w:pPr>
      <w:rPr>
        <w:rFonts w:hint="default"/>
        <w:lang w:val="el-GR" w:eastAsia="en-US" w:bidi="ar-SA"/>
      </w:rPr>
    </w:lvl>
    <w:lvl w:ilvl="6" w:tplc="C322997C">
      <w:numFmt w:val="bullet"/>
      <w:lvlText w:val="•"/>
      <w:lvlJc w:val="left"/>
      <w:pPr>
        <w:ind w:left="3012" w:hanging="170"/>
      </w:pPr>
      <w:rPr>
        <w:rFonts w:hint="default"/>
        <w:lang w:val="el-GR" w:eastAsia="en-US" w:bidi="ar-SA"/>
      </w:rPr>
    </w:lvl>
    <w:lvl w:ilvl="7" w:tplc="BB461BC6">
      <w:numFmt w:val="bullet"/>
      <w:lvlText w:val="•"/>
      <w:lvlJc w:val="left"/>
      <w:pPr>
        <w:ind w:left="3294" w:hanging="170"/>
      </w:pPr>
      <w:rPr>
        <w:rFonts w:hint="default"/>
        <w:lang w:val="el-GR" w:eastAsia="en-US" w:bidi="ar-SA"/>
      </w:rPr>
    </w:lvl>
    <w:lvl w:ilvl="8" w:tplc="FDD203E0">
      <w:numFmt w:val="bullet"/>
      <w:lvlText w:val="•"/>
      <w:lvlJc w:val="left"/>
      <w:pPr>
        <w:ind w:left="3576" w:hanging="17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09C1"/>
    <w:rsid w:val="003064E3"/>
    <w:rsid w:val="006C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9C1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09C1"/>
    <w:pPr>
      <w:ind w:left="260"/>
      <w:jc w:val="both"/>
    </w:pPr>
  </w:style>
  <w:style w:type="paragraph" w:styleId="a4">
    <w:name w:val="List Paragraph"/>
    <w:basedOn w:val="a"/>
    <w:uiPriority w:val="1"/>
    <w:qFormat/>
    <w:rsid w:val="006C09C1"/>
  </w:style>
  <w:style w:type="paragraph" w:customStyle="1" w:styleId="TableParagraph">
    <w:name w:val="Table Paragraph"/>
    <w:basedOn w:val="a"/>
    <w:uiPriority w:val="1"/>
    <w:qFormat/>
    <w:rsid w:val="006C09C1"/>
    <w:pPr>
      <w:ind w:left="200"/>
    </w:pPr>
  </w:style>
  <w:style w:type="paragraph" w:styleId="a5">
    <w:name w:val="Balloon Text"/>
    <w:basedOn w:val="a"/>
    <w:link w:val="Char"/>
    <w:uiPriority w:val="99"/>
    <w:semiHidden/>
    <w:unhideWhenUsed/>
    <w:rsid w:val="003064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064E3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novouleytikos@mintou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urism4all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Κωστοπούλου</dc:creator>
  <cp:lastModifiedBy>lagio</cp:lastModifiedBy>
  <cp:revision>2</cp:revision>
  <dcterms:created xsi:type="dcterms:W3CDTF">2022-02-16T10:19:00Z</dcterms:created>
  <dcterms:modified xsi:type="dcterms:W3CDTF">2022-02-16T10:19:00Z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2022-02-16T00:00:00Z</vt:filetime>
  </property>
</Properties>
</file>